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F917" w14:textId="77777777" w:rsidR="00D94E5A" w:rsidRDefault="00D94E5A" w:rsidP="00B72768">
      <w:pPr>
        <w:jc w:val="center"/>
        <w:rPr>
          <w:rFonts w:ascii="Arial" w:hAnsi="Arial" w:cs="Arial"/>
          <w:b/>
          <w:bCs/>
          <w:sz w:val="23"/>
          <w:szCs w:val="23"/>
          <w:lang w:val="de-DE"/>
        </w:rPr>
      </w:pPr>
    </w:p>
    <w:p w14:paraId="267C775A" w14:textId="77777777" w:rsidR="00D94E5A" w:rsidRDefault="00D94E5A" w:rsidP="00B72768">
      <w:pPr>
        <w:jc w:val="center"/>
        <w:rPr>
          <w:rFonts w:ascii="Arial" w:hAnsi="Arial" w:cs="Arial"/>
          <w:b/>
          <w:bCs/>
          <w:sz w:val="23"/>
          <w:szCs w:val="23"/>
          <w:lang w:val="de-DE"/>
        </w:rPr>
      </w:pPr>
    </w:p>
    <w:p w14:paraId="74B8A06E" w14:textId="7250F2B8" w:rsidR="00B86883" w:rsidRPr="00941D3F" w:rsidRDefault="00B86883" w:rsidP="00B72768">
      <w:pPr>
        <w:jc w:val="center"/>
        <w:rPr>
          <w:rFonts w:ascii="Arial" w:hAnsi="Arial" w:cs="Arial"/>
          <w:b/>
          <w:bCs/>
          <w:sz w:val="23"/>
          <w:szCs w:val="23"/>
          <w:lang w:val="de-DE"/>
        </w:rPr>
      </w:pPr>
      <w:r w:rsidRPr="00941D3F">
        <w:rPr>
          <w:rFonts w:ascii="Arial" w:hAnsi="Arial" w:cs="Arial"/>
          <w:b/>
          <w:bCs/>
          <w:sz w:val="23"/>
          <w:szCs w:val="23"/>
          <w:lang w:val="de-DE"/>
        </w:rPr>
        <w:t>NLB Banka SH.A. bën shpalljen e shitjes së paluajtshmërisë me detaje si në vijim:</w:t>
      </w:r>
    </w:p>
    <w:tbl>
      <w:tblPr>
        <w:tblStyle w:val="TableGrid"/>
        <w:tblW w:w="9707" w:type="dxa"/>
        <w:tblLook w:val="04A0" w:firstRow="1" w:lastRow="0" w:firstColumn="1" w:lastColumn="0" w:noHBand="0" w:noVBand="1"/>
      </w:tblPr>
      <w:tblGrid>
        <w:gridCol w:w="2799"/>
        <w:gridCol w:w="6908"/>
      </w:tblGrid>
      <w:tr w:rsidR="00B86883" w:rsidRPr="0084070C" w14:paraId="09A9F859" w14:textId="77777777" w:rsidTr="00EB41E2">
        <w:trPr>
          <w:trHeight w:val="800"/>
        </w:trPr>
        <w:tc>
          <w:tcPr>
            <w:tcW w:w="2799" w:type="dxa"/>
          </w:tcPr>
          <w:p w14:paraId="54F71ECF" w14:textId="77777777" w:rsidR="00B86883" w:rsidRDefault="00E27B9D" w:rsidP="00B86883">
            <w:pPr>
              <w:rPr>
                <w:rFonts w:ascii="Arial" w:hAnsi="Arial" w:cs="Arial"/>
              </w:rPr>
            </w:pPr>
            <w:r w:rsidRPr="00B72768">
              <w:rPr>
                <w:rFonts w:ascii="Arial" w:hAnsi="Arial" w:cs="Arial"/>
              </w:rPr>
              <w:t>Identifikimi i pronës</w:t>
            </w:r>
          </w:p>
          <w:p w14:paraId="09D13971" w14:textId="77777777" w:rsidR="00F657EA" w:rsidRDefault="00F657EA" w:rsidP="00B86883"/>
          <w:p w14:paraId="724DE6ED" w14:textId="140174AE" w:rsidR="00F657EA" w:rsidRPr="00E64DC0" w:rsidRDefault="00F657EA" w:rsidP="00B86883">
            <w:pPr>
              <w:rPr>
                <w:rFonts w:ascii="Arial" w:hAnsi="Arial" w:cs="Arial"/>
              </w:rPr>
            </w:pPr>
            <w:r w:rsidRPr="000E7C9C">
              <w:rPr>
                <w:rFonts w:ascii="Arial" w:hAnsi="Arial" w:cs="Arial"/>
              </w:rPr>
              <w:t xml:space="preserve">Nr. rendor: </w:t>
            </w:r>
            <w:r w:rsidRPr="000E7C9C">
              <w:rPr>
                <w:rFonts w:ascii="Arial" w:hAnsi="Arial" w:cs="Arial"/>
                <w:b/>
                <w:bCs/>
              </w:rPr>
              <w:t>#</w:t>
            </w:r>
            <w:r w:rsidR="00F94434">
              <w:rPr>
                <w:rFonts w:ascii="Arial" w:hAnsi="Arial" w:cs="Arial"/>
                <w:b/>
                <w:bCs/>
              </w:rPr>
              <w:t>4</w:t>
            </w:r>
            <w:r w:rsidR="000231E9">
              <w:rPr>
                <w:rFonts w:ascii="Arial" w:hAnsi="Arial" w:cs="Arial"/>
                <w:b/>
                <w:bCs/>
              </w:rPr>
              <w:t>6/</w:t>
            </w:r>
            <w:r w:rsidR="00D94E5A">
              <w:rPr>
                <w:rFonts w:ascii="Arial" w:hAnsi="Arial" w:cs="Arial"/>
                <w:b/>
                <w:bCs/>
              </w:rPr>
              <w:t>3</w:t>
            </w:r>
            <w:r w:rsidR="00420A85">
              <w:rPr>
                <w:b/>
                <w:bCs/>
              </w:rPr>
              <w:br/>
            </w:r>
          </w:p>
        </w:tc>
        <w:tc>
          <w:tcPr>
            <w:tcW w:w="6908" w:type="dxa"/>
          </w:tcPr>
          <w:p w14:paraId="31A10783" w14:textId="6DDCD747" w:rsidR="00B86883" w:rsidRPr="00E64DC0" w:rsidRDefault="00D94E5A" w:rsidP="00D94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4E5A">
              <w:rPr>
                <w:rFonts w:ascii="Arial" w:hAnsi="Arial" w:cs="Arial"/>
              </w:rPr>
              <w:t>Prona ndodhet në Komunen e Gjakovës, fshatin Novosellë e Poshtme dhe shtrihet buzë rrugës kryesore Dujakë-Pejë. Kjo prone është tokë bujqësore në të cilën kultivohet ushqim për kafshë</w:t>
            </w:r>
            <w:r>
              <w:rPr>
                <w:rFonts w:ascii="Arial" w:hAnsi="Arial" w:cs="Arial"/>
              </w:rPr>
              <w:t>-</w:t>
            </w:r>
            <w:r w:rsidRPr="00D94E5A">
              <w:rPr>
                <w:rFonts w:ascii="Arial" w:hAnsi="Arial" w:cs="Arial"/>
              </w:rPr>
              <w:t>JONGJE. Në momentin e inspektimit prona ishte e rrethuar me gardh dhe tel me gjemba.</w:t>
            </w:r>
            <w:r>
              <w:rPr>
                <w:rFonts w:ascii="Arial" w:hAnsi="Arial" w:cs="Arial"/>
              </w:rPr>
              <w:t xml:space="preserve"> </w:t>
            </w:r>
            <w:r w:rsidRPr="00D94E5A">
              <w:rPr>
                <w:rFonts w:ascii="Arial" w:hAnsi="Arial" w:cs="Arial"/>
              </w:rPr>
              <w:t xml:space="preserve">Prona ka qasje në të gjitha shërbimet komunale të rrymës, ujësjellësit dhe kanalizimit. </w:t>
            </w:r>
            <w:r>
              <w:rPr>
                <w:rFonts w:ascii="Arial" w:hAnsi="Arial" w:cs="Arial"/>
              </w:rPr>
              <w:t>K</w:t>
            </w:r>
            <w:r w:rsidRPr="00D94E5A">
              <w:rPr>
                <w:rFonts w:ascii="Arial" w:hAnsi="Arial" w:cs="Arial"/>
              </w:rPr>
              <w:t>a qasje direkte në rrugë publike të asfaltuar</w:t>
            </w:r>
          </w:p>
        </w:tc>
      </w:tr>
      <w:tr w:rsidR="00B86883" w14:paraId="642465A0" w14:textId="77777777" w:rsidTr="009572F1">
        <w:trPr>
          <w:trHeight w:val="233"/>
        </w:trPr>
        <w:tc>
          <w:tcPr>
            <w:tcW w:w="2799" w:type="dxa"/>
          </w:tcPr>
          <w:p w14:paraId="58A913F2" w14:textId="3FBDFAFE" w:rsidR="00B86883" w:rsidRPr="00B72768" w:rsidRDefault="00E27B9D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>Parcela/t</w:t>
            </w:r>
          </w:p>
        </w:tc>
        <w:tc>
          <w:tcPr>
            <w:tcW w:w="6908" w:type="dxa"/>
          </w:tcPr>
          <w:p w14:paraId="4A8B069E" w14:textId="51F155D0" w:rsidR="00D94E5A" w:rsidRPr="00D94E5A" w:rsidRDefault="00D94E5A" w:rsidP="00D94E5A">
            <w:pPr>
              <w:spacing w:after="0" w:line="240" w:lineRule="auto"/>
              <w:rPr>
                <w:rFonts w:ascii="Arial" w:hAnsi="Arial" w:cs="Arial"/>
              </w:rPr>
            </w:pPr>
            <w:r w:rsidRPr="00D94E5A">
              <w:rPr>
                <w:rFonts w:ascii="Segoe UI Symbol" w:hAnsi="Segoe UI Symbol" w:cs="Segoe UI Symbol"/>
              </w:rPr>
              <w:t>➢</w:t>
            </w:r>
            <w:r w:rsidRPr="00D94E5A">
              <w:rPr>
                <w:rFonts w:ascii="Arial" w:hAnsi="Arial" w:cs="Arial"/>
              </w:rPr>
              <w:t>P-70705022-00074-1 me sipërfaqe 4627 m²</w:t>
            </w:r>
          </w:p>
          <w:p w14:paraId="5289BDC7" w14:textId="77777777" w:rsidR="00D94E5A" w:rsidRPr="00D94E5A" w:rsidRDefault="00D94E5A" w:rsidP="00D94E5A">
            <w:pPr>
              <w:spacing w:after="0" w:line="240" w:lineRule="auto"/>
              <w:rPr>
                <w:rFonts w:ascii="Arial" w:hAnsi="Arial" w:cs="Arial"/>
              </w:rPr>
            </w:pPr>
            <w:r w:rsidRPr="00D94E5A">
              <w:rPr>
                <w:rFonts w:ascii="Segoe UI Symbol" w:hAnsi="Segoe UI Symbol" w:cs="Segoe UI Symbol"/>
              </w:rPr>
              <w:t>➢</w:t>
            </w:r>
            <w:r w:rsidRPr="00D94E5A">
              <w:rPr>
                <w:rFonts w:ascii="Arial" w:hAnsi="Arial" w:cs="Arial"/>
              </w:rPr>
              <w:t xml:space="preserve"> P-70705022-00074-2 me sipërfaqe 5408 m²</w:t>
            </w:r>
          </w:p>
          <w:p w14:paraId="09426818" w14:textId="77777777" w:rsidR="00D94E5A" w:rsidRPr="00D94E5A" w:rsidRDefault="00D94E5A" w:rsidP="00D94E5A">
            <w:pPr>
              <w:spacing w:after="0" w:line="240" w:lineRule="auto"/>
              <w:rPr>
                <w:rFonts w:ascii="Arial" w:hAnsi="Arial" w:cs="Arial"/>
              </w:rPr>
            </w:pPr>
            <w:r w:rsidRPr="00D94E5A">
              <w:rPr>
                <w:rFonts w:ascii="Segoe UI Symbol" w:hAnsi="Segoe UI Symbol" w:cs="Segoe UI Symbol"/>
              </w:rPr>
              <w:t>➢</w:t>
            </w:r>
            <w:r w:rsidRPr="00D94E5A">
              <w:rPr>
                <w:rFonts w:ascii="Arial" w:hAnsi="Arial" w:cs="Arial"/>
              </w:rPr>
              <w:t xml:space="preserve"> P-70705022-00074-3 me sipërfaqe 9038 m²</w:t>
            </w:r>
          </w:p>
          <w:p w14:paraId="696F0BCB" w14:textId="53A00A4E" w:rsidR="00B86883" w:rsidRPr="00B72768" w:rsidRDefault="00D94E5A" w:rsidP="00D94E5A">
            <w:pPr>
              <w:rPr>
                <w:rFonts w:ascii="Arial" w:hAnsi="Arial" w:cs="Arial"/>
                <w:lang w:val="de-DE"/>
              </w:rPr>
            </w:pPr>
            <w:r w:rsidRPr="00D94E5A">
              <w:rPr>
                <w:rFonts w:ascii="Segoe UI Symbol" w:hAnsi="Segoe UI Symbol" w:cs="Segoe UI Symbol"/>
              </w:rPr>
              <w:t>➢</w:t>
            </w:r>
            <w:r w:rsidRPr="00D94E5A">
              <w:rPr>
                <w:rFonts w:ascii="Arial" w:hAnsi="Arial" w:cs="Arial"/>
              </w:rPr>
              <w:t xml:space="preserve"> P-70705022-00074-4 me sipërfaqe 9734 m²</w:t>
            </w:r>
          </w:p>
        </w:tc>
      </w:tr>
      <w:tr w:rsidR="00B86883" w14:paraId="5E8FEBF3" w14:textId="77777777" w:rsidTr="00941D3F">
        <w:trPr>
          <w:trHeight w:val="237"/>
        </w:trPr>
        <w:tc>
          <w:tcPr>
            <w:tcW w:w="2799" w:type="dxa"/>
          </w:tcPr>
          <w:p w14:paraId="635BA721" w14:textId="738F9BB0" w:rsidR="00B86883" w:rsidRPr="00B72768" w:rsidRDefault="00E27B9D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>Sipërfaqja/et</w:t>
            </w:r>
          </w:p>
        </w:tc>
        <w:tc>
          <w:tcPr>
            <w:tcW w:w="6908" w:type="dxa"/>
          </w:tcPr>
          <w:p w14:paraId="4E278E6E" w14:textId="01C594B0" w:rsidR="00B86883" w:rsidRPr="00B72768" w:rsidRDefault="00D94E5A" w:rsidP="00B8688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28,807m2 (sip. totale)</w:t>
            </w:r>
          </w:p>
        </w:tc>
      </w:tr>
      <w:tr w:rsidR="00B86883" w14:paraId="1BC49F03" w14:textId="77777777" w:rsidTr="00941D3F">
        <w:trPr>
          <w:trHeight w:val="252"/>
        </w:trPr>
        <w:tc>
          <w:tcPr>
            <w:tcW w:w="2799" w:type="dxa"/>
          </w:tcPr>
          <w:p w14:paraId="525BA8E3" w14:textId="483D8550" w:rsidR="00B86883" w:rsidRPr="00B72768" w:rsidRDefault="00AE0751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>Objekti</w:t>
            </w:r>
          </w:p>
        </w:tc>
        <w:tc>
          <w:tcPr>
            <w:tcW w:w="6908" w:type="dxa"/>
          </w:tcPr>
          <w:p w14:paraId="216ADD9D" w14:textId="110A90FB" w:rsidR="00B86883" w:rsidRPr="00B72768" w:rsidRDefault="00AE0751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 xml:space="preserve">Tokë </w:t>
            </w:r>
            <w:r w:rsidR="00F94434">
              <w:rPr>
                <w:rFonts w:ascii="Arial" w:hAnsi="Arial" w:cs="Arial"/>
                <w:lang w:val="de-DE"/>
              </w:rPr>
              <w:t>bujqësore</w:t>
            </w:r>
          </w:p>
        </w:tc>
      </w:tr>
      <w:tr w:rsidR="00B86883" w14:paraId="2B221F93" w14:textId="77777777" w:rsidTr="00941D3F">
        <w:trPr>
          <w:trHeight w:val="252"/>
        </w:trPr>
        <w:tc>
          <w:tcPr>
            <w:tcW w:w="2799" w:type="dxa"/>
          </w:tcPr>
          <w:p w14:paraId="6114FACC" w14:textId="55C3DD65" w:rsidR="00B86883" w:rsidRPr="00B72768" w:rsidRDefault="00AE0751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>Zona Kadastrale / Qyteti</w:t>
            </w:r>
          </w:p>
        </w:tc>
        <w:tc>
          <w:tcPr>
            <w:tcW w:w="6908" w:type="dxa"/>
          </w:tcPr>
          <w:p w14:paraId="7CE65399" w14:textId="612F1B0F" w:rsidR="00B86883" w:rsidRPr="00B72768" w:rsidRDefault="009641EC" w:rsidP="00B8688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Novosellë e Poshtme, Gjakovë</w:t>
            </w:r>
          </w:p>
        </w:tc>
      </w:tr>
      <w:tr w:rsidR="00B86883" w14:paraId="24F3329E" w14:textId="77777777" w:rsidTr="00941D3F">
        <w:trPr>
          <w:trHeight w:val="237"/>
        </w:trPr>
        <w:tc>
          <w:tcPr>
            <w:tcW w:w="2799" w:type="dxa"/>
          </w:tcPr>
          <w:p w14:paraId="57222224" w14:textId="72BE2C11" w:rsidR="00B86883" w:rsidRPr="00B72768" w:rsidRDefault="00AE0751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>Pronari</w:t>
            </w:r>
          </w:p>
        </w:tc>
        <w:tc>
          <w:tcPr>
            <w:tcW w:w="6908" w:type="dxa"/>
          </w:tcPr>
          <w:p w14:paraId="5384B3D1" w14:textId="0C56A32A" w:rsidR="00B86883" w:rsidRPr="00B72768" w:rsidRDefault="00AE0751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>NLB Banka SH.A.</w:t>
            </w:r>
          </w:p>
        </w:tc>
      </w:tr>
      <w:tr w:rsidR="00AE0751" w:rsidRPr="00E64DC0" w14:paraId="10765D54" w14:textId="77777777" w:rsidTr="00941D3F">
        <w:trPr>
          <w:trHeight w:val="237"/>
        </w:trPr>
        <w:tc>
          <w:tcPr>
            <w:tcW w:w="2799" w:type="dxa"/>
          </w:tcPr>
          <w:p w14:paraId="1E619DFD" w14:textId="324AA492" w:rsidR="00AE0751" w:rsidRPr="00B72768" w:rsidRDefault="00AE0751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>Çmimi</w:t>
            </w:r>
          </w:p>
        </w:tc>
        <w:tc>
          <w:tcPr>
            <w:tcW w:w="6908" w:type="dxa"/>
          </w:tcPr>
          <w:p w14:paraId="21F6B479" w14:textId="290C977D" w:rsidR="00AE0751" w:rsidRPr="00E64DC0" w:rsidRDefault="006F7E80" w:rsidP="00B8688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  <w:r w:rsidR="00E64DC0">
              <w:rPr>
                <w:rFonts w:ascii="Arial" w:hAnsi="Arial" w:cs="Arial"/>
                <w:lang w:val="de-DE"/>
              </w:rPr>
              <w:t xml:space="preserve"> </w:t>
            </w:r>
          </w:p>
        </w:tc>
      </w:tr>
    </w:tbl>
    <w:p w14:paraId="3E9BCA8D" w14:textId="57528245" w:rsidR="00B72768" w:rsidRPr="00E64DC0" w:rsidRDefault="00B72768" w:rsidP="00B72768">
      <w:pPr>
        <w:pStyle w:val="NormalWeb"/>
        <w:shd w:val="clear" w:color="auto" w:fill="FFFFFF"/>
        <w:spacing w:before="0" w:beforeAutospacing="0" w:after="0" w:afterAutospacing="0" w:line="300" w:lineRule="atLeast"/>
        <w:ind w:hanging="180"/>
        <w:jc w:val="both"/>
        <w:textAlignment w:val="baseline"/>
        <w:rPr>
          <w:rStyle w:val="Hyperlink"/>
          <w:rFonts w:ascii="Arial" w:hAnsi="Arial" w:cs="Arial"/>
          <w:sz w:val="22"/>
          <w:szCs w:val="22"/>
        </w:rPr>
      </w:pPr>
      <w:r w:rsidRPr="00E64DC0">
        <w:rPr>
          <w:rFonts w:ascii="Arial" w:hAnsi="Arial" w:cs="Arial"/>
          <w:b/>
          <w:bCs/>
          <w:sz w:val="23"/>
          <w:szCs w:val="23"/>
          <w:lang w:val="de-DE"/>
        </w:rPr>
        <w:t xml:space="preserve">   </w:t>
      </w:r>
      <w:r w:rsidRPr="0084070C">
        <w:rPr>
          <w:rFonts w:ascii="Arial" w:hAnsi="Arial" w:cs="Arial"/>
          <w:b/>
          <w:bCs/>
          <w:sz w:val="22"/>
          <w:szCs w:val="22"/>
        </w:rPr>
        <w:t>Vërejtje:</w:t>
      </w:r>
      <w:r w:rsidRPr="0084070C">
        <w:rPr>
          <w:rFonts w:ascii="Arial" w:hAnsi="Arial" w:cs="Arial"/>
          <w:sz w:val="22"/>
          <w:szCs w:val="22"/>
        </w:rPr>
        <w:t xml:space="preserve"> Çdo ofertë duhet të paraqitet me shkrim në Selinë Qendrore të NLB Banka SH.A.  </w:t>
      </w:r>
      <w:r w:rsidRPr="00E64DC0">
        <w:rPr>
          <w:rFonts w:ascii="Arial" w:hAnsi="Arial" w:cs="Arial"/>
          <w:sz w:val="22"/>
          <w:szCs w:val="22"/>
        </w:rPr>
        <w:t xml:space="preserve">Prishtinë, Rr. Ukshin Hoti, Nr. 124 (Zyra e </w:t>
      </w:r>
      <w:r w:rsidR="0084070C" w:rsidRPr="00E64DC0">
        <w:rPr>
          <w:rFonts w:ascii="Arial" w:hAnsi="Arial" w:cs="Arial"/>
          <w:sz w:val="22"/>
          <w:szCs w:val="22"/>
        </w:rPr>
        <w:t xml:space="preserve">Sektorit për Kredi Jo-Performuese apo </w:t>
      </w:r>
      <w:r w:rsidRPr="00E64DC0">
        <w:rPr>
          <w:rFonts w:ascii="Arial" w:hAnsi="Arial" w:cs="Arial"/>
          <w:sz w:val="22"/>
          <w:szCs w:val="22"/>
        </w:rPr>
        <w:t xml:space="preserve">Prokurimit) ose përmes postës elektronike: </w:t>
      </w:r>
      <w:hyperlink r:id="rId7" w:history="1">
        <w:r w:rsidR="0084070C" w:rsidRPr="00E64DC0">
          <w:rPr>
            <w:rStyle w:val="Hyperlink"/>
            <w:rFonts w:ascii="Arial" w:hAnsi="Arial" w:cs="Arial"/>
            <w:sz w:val="22"/>
            <w:szCs w:val="22"/>
          </w:rPr>
          <w:t>sektorikjpnlbprishtina@nlb-kos.com</w:t>
        </w:r>
      </w:hyperlink>
      <w:r w:rsidR="0084070C" w:rsidRPr="00E64DC0">
        <w:rPr>
          <w:rFonts w:ascii="Arial" w:hAnsi="Arial" w:cs="Arial"/>
          <w:sz w:val="22"/>
          <w:szCs w:val="22"/>
        </w:rPr>
        <w:t xml:space="preserve"> </w:t>
      </w:r>
    </w:p>
    <w:p w14:paraId="61DB02F8" w14:textId="4E593269" w:rsidR="0084070C" w:rsidRDefault="00B72768" w:rsidP="00B72768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72768">
        <w:rPr>
          <w:rFonts w:ascii="Arial" w:hAnsi="Arial" w:cs="Arial"/>
          <w:color w:val="000000" w:themeColor="text1"/>
          <w:sz w:val="22"/>
          <w:szCs w:val="22"/>
          <w:lang w:val="de-DE"/>
        </w:rPr>
        <w:t>Për më shumë informata mund të kontaktoni në numrin e telefonit: </w:t>
      </w:r>
      <w:r w:rsidR="0084070C" w:rsidRPr="00B72768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  <w:t xml:space="preserve">+ 381 38 744 </w:t>
      </w:r>
      <w:r w:rsidR="006F7E80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  <w:t>127</w:t>
      </w:r>
      <w:r w:rsidR="0084070C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  <w:t xml:space="preserve">  (125) </w:t>
      </w:r>
      <w:r w:rsidR="0084070C" w:rsidRPr="0084070C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de-DE"/>
        </w:rPr>
        <w:t>ose</w:t>
      </w:r>
    </w:p>
    <w:p w14:paraId="3FF8B238" w14:textId="6E0466CC" w:rsidR="0084070C" w:rsidRDefault="00B72768" w:rsidP="00B72768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</w:pPr>
      <w:r w:rsidRPr="00B72768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  <w:t>+ 381 38 744 042.</w:t>
      </w:r>
    </w:p>
    <w:p w14:paraId="39E88E54" w14:textId="77777777" w:rsidR="00C53A1E" w:rsidRDefault="00C53A1E" w:rsidP="00B72768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</w:pPr>
    </w:p>
    <w:p w14:paraId="74FACA92" w14:textId="6335CAD2" w:rsidR="00D8311A" w:rsidRDefault="00D8311A" w:rsidP="00B72768">
      <w:pPr>
        <w:jc w:val="center"/>
        <w:rPr>
          <w:rFonts w:ascii="Arial" w:hAnsi="Arial" w:cs="Arial"/>
          <w:noProof/>
          <w:lang w:val="de-DE"/>
        </w:rPr>
      </w:pPr>
    </w:p>
    <w:p w14:paraId="21B2C464" w14:textId="6A47843E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54A933B6" w14:textId="7A31AA40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5E5D50FC" w14:textId="3CF8B794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2CA76F0D" w14:textId="2E5C07BC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1BA1921D" w14:textId="206F1BB5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6186B8EE" w14:textId="08717BEC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04ABD113" w14:textId="4E806C31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2FC366AC" w14:textId="7646AA46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0FFF3ED0" w14:textId="4E195CF2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046D7EA3" w14:textId="7CDD8397" w:rsidR="00D94E5A" w:rsidRDefault="00CE7551" w:rsidP="00B72768">
      <w:pPr>
        <w:jc w:val="center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lastRenderedPageBreak/>
        <w:t>p</w:t>
      </w:r>
    </w:p>
    <w:p w14:paraId="4A0C00DF" w14:textId="498A51BD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5A6E9A9F" w14:textId="77777777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198C0166" w14:textId="624ED32D" w:rsidR="00D8311A" w:rsidRDefault="00D94E5A" w:rsidP="00B72768">
      <w:pPr>
        <w:jc w:val="center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drawing>
          <wp:inline distT="0" distB="0" distL="0" distR="0" wp14:anchorId="47E95A96" wp14:editId="5440D337">
            <wp:extent cx="6334839" cy="46993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963" cy="470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7D2BD" w14:textId="602EB33B" w:rsidR="00D8311A" w:rsidRDefault="00D8311A" w:rsidP="00B72768">
      <w:pPr>
        <w:jc w:val="center"/>
        <w:rPr>
          <w:rFonts w:ascii="Arial" w:hAnsi="Arial" w:cs="Arial"/>
          <w:noProof/>
          <w:lang w:val="de-DE"/>
        </w:rPr>
      </w:pPr>
    </w:p>
    <w:p w14:paraId="7A9EC6BB" w14:textId="383AEE24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47CEBECF" w14:textId="617ADBF8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4155B1F4" w14:textId="0F98B6F5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70AF9C42" w14:textId="1C0A8637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5ACBB7BB" w14:textId="54547346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46D72550" w14:textId="46BF4295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326A23C6" w14:textId="2CEB2E02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5550DCB7" w14:textId="77777777" w:rsidR="00D94E5A" w:rsidRDefault="00D94E5A" w:rsidP="00B72768">
      <w:pPr>
        <w:jc w:val="center"/>
        <w:rPr>
          <w:rFonts w:ascii="Arial" w:hAnsi="Arial" w:cs="Arial"/>
          <w:noProof/>
          <w:lang w:val="de-DE"/>
        </w:rPr>
      </w:pPr>
    </w:p>
    <w:p w14:paraId="0DD03D59" w14:textId="34739604" w:rsidR="00D8311A" w:rsidRDefault="00D94E5A" w:rsidP="00B72768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w:drawing>
          <wp:inline distT="0" distB="0" distL="0" distR="0" wp14:anchorId="3B9E461F" wp14:editId="1BDAC2E0">
            <wp:extent cx="6286825" cy="45951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28" cy="459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2897C" w14:textId="514EEF32" w:rsidR="000231E9" w:rsidRDefault="000231E9" w:rsidP="000231E9">
      <w:pPr>
        <w:jc w:val="center"/>
        <w:rPr>
          <w:rFonts w:ascii="Arial" w:hAnsi="Arial" w:cs="Arial"/>
          <w:lang w:val="de-DE"/>
        </w:rPr>
      </w:pPr>
    </w:p>
    <w:p w14:paraId="1ACC1327" w14:textId="22078D18" w:rsidR="000231E9" w:rsidRDefault="000231E9" w:rsidP="000231E9">
      <w:pPr>
        <w:jc w:val="center"/>
        <w:rPr>
          <w:rFonts w:ascii="Arial" w:hAnsi="Arial" w:cs="Arial"/>
          <w:lang w:val="de-DE"/>
        </w:rPr>
      </w:pPr>
    </w:p>
    <w:p w14:paraId="16BCA7F7" w14:textId="5C3B1F8A" w:rsidR="000231E9" w:rsidRDefault="000231E9" w:rsidP="000231E9">
      <w:pPr>
        <w:jc w:val="center"/>
        <w:rPr>
          <w:rFonts w:ascii="Arial" w:hAnsi="Arial" w:cs="Arial"/>
          <w:lang w:val="de-DE"/>
        </w:rPr>
      </w:pPr>
    </w:p>
    <w:p w14:paraId="181CF867" w14:textId="2A7243A9" w:rsidR="000231E9" w:rsidRDefault="000231E9" w:rsidP="000231E9">
      <w:pPr>
        <w:jc w:val="center"/>
        <w:rPr>
          <w:rFonts w:ascii="Arial" w:hAnsi="Arial" w:cs="Arial"/>
          <w:lang w:val="de-DE"/>
        </w:rPr>
      </w:pPr>
    </w:p>
    <w:p w14:paraId="7C9A85BB" w14:textId="07781C55" w:rsidR="000231E9" w:rsidRDefault="000231E9" w:rsidP="000231E9">
      <w:pPr>
        <w:jc w:val="center"/>
        <w:rPr>
          <w:rFonts w:ascii="Arial" w:hAnsi="Arial" w:cs="Arial"/>
          <w:lang w:val="de-DE"/>
        </w:rPr>
      </w:pPr>
    </w:p>
    <w:p w14:paraId="24CB78BB" w14:textId="284F0A2A" w:rsidR="000231E9" w:rsidRDefault="000231E9" w:rsidP="009641EC">
      <w:pPr>
        <w:rPr>
          <w:rFonts w:ascii="Arial" w:hAnsi="Arial" w:cs="Arial"/>
          <w:lang w:val="de-DE"/>
        </w:rPr>
      </w:pPr>
    </w:p>
    <w:sectPr w:rsidR="000231E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E6FE" w14:textId="77777777" w:rsidR="00A2383C" w:rsidRDefault="00A2383C" w:rsidP="00B86883">
      <w:pPr>
        <w:spacing w:after="0" w:line="240" w:lineRule="auto"/>
      </w:pPr>
      <w:r>
        <w:separator/>
      </w:r>
    </w:p>
  </w:endnote>
  <w:endnote w:type="continuationSeparator" w:id="0">
    <w:p w14:paraId="775D0574" w14:textId="77777777" w:rsidR="00A2383C" w:rsidRDefault="00A2383C" w:rsidP="00B8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B4BB" w14:textId="65AEA5F0" w:rsidR="00B72768" w:rsidRDefault="006F7E80" w:rsidP="006F7E80">
    <w:pPr>
      <w:pStyle w:val="Footer"/>
    </w:pPr>
    <w:r w:rsidRPr="006F7E80">
      <w:rPr>
        <w:i/>
        <w:iCs/>
        <w:sz w:val="12"/>
        <w:szCs w:val="12"/>
      </w:rPr>
      <w:t>V.A.</w:t>
    </w:r>
    <w:r>
      <w:tab/>
    </w:r>
    <w:r>
      <w:tab/>
    </w:r>
    <w:r>
      <w:tab/>
    </w:r>
    <w:sdt>
      <w:sdtPr>
        <w:id w:val="-12298346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72768">
          <w:fldChar w:fldCharType="begin"/>
        </w:r>
        <w:r w:rsidR="00B72768">
          <w:instrText xml:space="preserve"> PAGE   \* MERGEFORMAT </w:instrText>
        </w:r>
        <w:r w:rsidR="00B72768">
          <w:fldChar w:fldCharType="separate"/>
        </w:r>
        <w:r w:rsidR="00B72768">
          <w:rPr>
            <w:noProof/>
          </w:rPr>
          <w:t>2</w:t>
        </w:r>
        <w:r w:rsidR="00B72768">
          <w:rPr>
            <w:noProof/>
          </w:rPr>
          <w:fldChar w:fldCharType="end"/>
        </w:r>
      </w:sdtContent>
    </w:sdt>
  </w:p>
  <w:p w14:paraId="2D832FDB" w14:textId="77777777" w:rsidR="00B72768" w:rsidRDefault="00B72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35BC" w14:textId="77777777" w:rsidR="00A2383C" w:rsidRDefault="00A2383C" w:rsidP="00B86883">
      <w:pPr>
        <w:spacing w:after="0" w:line="240" w:lineRule="auto"/>
      </w:pPr>
      <w:r>
        <w:separator/>
      </w:r>
    </w:p>
  </w:footnote>
  <w:footnote w:type="continuationSeparator" w:id="0">
    <w:p w14:paraId="2A7A8E9A" w14:textId="77777777" w:rsidR="00A2383C" w:rsidRDefault="00A2383C" w:rsidP="00B86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A9F8" w14:textId="77777777" w:rsidR="00B86883" w:rsidRDefault="00B86883" w:rsidP="00B86883">
    <w:pPr>
      <w:spacing w:after="0" w:line="240" w:lineRule="auto"/>
      <w:ind w:left="274"/>
      <w:contextualSpacing/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                        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   </w:t>
    </w:r>
    <w:r w:rsidRPr="001E5D87">
      <w:rPr>
        <w:rFonts w:ascii="Arial Narrow" w:hAnsi="Arial Narrow"/>
        <w:sz w:val="18"/>
        <w:szCs w:val="18"/>
      </w:rPr>
      <w:t>NLB Banka sh.a. Zyra Qendrore</w:t>
    </w:r>
    <w:r>
      <w:rPr>
        <w:rFonts w:ascii="Arial Narrow" w:hAnsi="Arial Narrow"/>
        <w:sz w:val="18"/>
        <w:szCs w:val="18"/>
      </w:rPr>
      <w:t>,</w:t>
    </w:r>
  </w:p>
  <w:p w14:paraId="06E47CB8" w14:textId="77777777" w:rsidR="00B86883" w:rsidRPr="00B86883" w:rsidRDefault="00B86883" w:rsidP="00B86883">
    <w:pPr>
      <w:spacing w:after="0" w:line="240" w:lineRule="auto"/>
      <w:ind w:left="274"/>
      <w:contextualSpacing/>
      <w:jc w:val="both"/>
      <w:rPr>
        <w:rFonts w:ascii="Arial Narrow" w:hAnsi="Arial Narrow"/>
        <w:sz w:val="18"/>
        <w:szCs w:val="18"/>
        <w:lang w:val="de-DE"/>
      </w:rPr>
    </w:pPr>
    <w:r w:rsidRPr="001E5D87">
      <w:rPr>
        <w:rFonts w:ascii="Arial" w:hAnsi="Arial" w:cs="Arial"/>
        <w:noProof/>
        <w:color w:val="757575"/>
        <w:sz w:val="18"/>
        <w:szCs w:val="18"/>
      </w:rPr>
      <w:drawing>
        <wp:anchor distT="0" distB="0" distL="114300" distR="114300" simplePos="0" relativeHeight="251657216" behindDoc="0" locked="0" layoutInCell="1" allowOverlap="1" wp14:anchorId="024DB5CD" wp14:editId="7A443C3B">
          <wp:simplePos x="0" y="0"/>
          <wp:positionH relativeFrom="column">
            <wp:posOffset>172085</wp:posOffset>
          </wp:positionH>
          <wp:positionV relativeFrom="paragraph">
            <wp:posOffset>-2540</wp:posOffset>
          </wp:positionV>
          <wp:extent cx="1431925" cy="389255"/>
          <wp:effectExtent l="0" t="0" r="0" b="0"/>
          <wp:wrapSquare wrapText="bothSides"/>
          <wp:docPr id="2" name="Picture 2" descr="N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L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DC0">
      <w:rPr>
        <w:rFonts w:ascii="Arial Narrow" w:hAnsi="Arial Narrow"/>
        <w:sz w:val="18"/>
        <w:szCs w:val="18"/>
      </w:rPr>
      <w:tab/>
    </w:r>
    <w:r w:rsidRPr="00E64DC0">
      <w:rPr>
        <w:rFonts w:ascii="Arial Narrow" w:hAnsi="Arial Narrow"/>
        <w:sz w:val="18"/>
        <w:szCs w:val="18"/>
      </w:rPr>
      <w:tab/>
    </w:r>
    <w:r w:rsidRPr="00E64DC0">
      <w:rPr>
        <w:rFonts w:ascii="Arial Narrow" w:hAnsi="Arial Narrow"/>
        <w:sz w:val="18"/>
        <w:szCs w:val="18"/>
      </w:rPr>
      <w:tab/>
    </w:r>
    <w:r w:rsidRPr="00E64DC0">
      <w:rPr>
        <w:rFonts w:ascii="Arial Narrow" w:hAnsi="Arial Narrow"/>
        <w:sz w:val="18"/>
        <w:szCs w:val="18"/>
      </w:rPr>
      <w:tab/>
    </w:r>
    <w:r w:rsidRPr="00E64DC0">
      <w:rPr>
        <w:rFonts w:ascii="Arial Narrow" w:hAnsi="Arial Narrow"/>
        <w:sz w:val="18"/>
        <w:szCs w:val="18"/>
      </w:rPr>
      <w:tab/>
      <w:t xml:space="preserve">                    </w:t>
    </w:r>
    <w:r w:rsidRPr="00E64DC0">
      <w:rPr>
        <w:rFonts w:ascii="Arial Narrow" w:hAnsi="Arial Narrow"/>
        <w:sz w:val="18"/>
        <w:szCs w:val="18"/>
      </w:rPr>
      <w:tab/>
    </w:r>
    <w:r w:rsidRPr="00E64DC0">
      <w:rPr>
        <w:rFonts w:ascii="Arial Narrow" w:hAnsi="Arial Narrow"/>
        <w:sz w:val="18"/>
        <w:szCs w:val="18"/>
      </w:rPr>
      <w:tab/>
      <w:t xml:space="preserve">     </w:t>
    </w:r>
    <w:r w:rsidRPr="00B86883">
      <w:rPr>
        <w:rFonts w:ascii="Arial Narrow" w:hAnsi="Arial Narrow"/>
        <w:sz w:val="18"/>
        <w:szCs w:val="18"/>
        <w:lang w:val="de-DE"/>
      </w:rPr>
      <w:t>Ukshin Hoti Nr. 124, 10 000 Prishtinë, Kosovë</w:t>
    </w:r>
    <w:r w:rsidRPr="00B86883">
      <w:rPr>
        <w:rFonts w:ascii="Arial Narrow" w:hAnsi="Arial Narrow"/>
        <w:sz w:val="18"/>
        <w:szCs w:val="18"/>
        <w:lang w:val="de-DE"/>
      </w:rPr>
      <w:br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  <w:t xml:space="preserve">                 </w:t>
    </w:r>
    <w:r w:rsidRPr="00B86883">
      <w:rPr>
        <w:rFonts w:ascii="Arial Narrow" w:hAnsi="Arial Narrow"/>
        <w:sz w:val="18"/>
        <w:szCs w:val="18"/>
        <w:lang w:val="de-DE"/>
      </w:rPr>
      <w:tab/>
      <w:t xml:space="preserve">     T: + 381 (0) 38 240 230 100</w:t>
    </w:r>
  </w:p>
  <w:p w14:paraId="0691485C" w14:textId="77777777" w:rsidR="00B86883" w:rsidRPr="00B86883" w:rsidRDefault="00B86883" w:rsidP="00B86883">
    <w:pPr>
      <w:spacing w:after="0" w:line="240" w:lineRule="auto"/>
      <w:ind w:left="274"/>
      <w:contextualSpacing/>
      <w:jc w:val="both"/>
      <w:rPr>
        <w:sz w:val="18"/>
        <w:szCs w:val="18"/>
        <w:lang w:val="de-DE"/>
      </w:rPr>
    </w:pP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  <w:t xml:space="preserve">     E: </w:t>
    </w:r>
    <w:hyperlink r:id="rId3" w:history="1">
      <w:r w:rsidRPr="00B86883">
        <w:rPr>
          <w:rStyle w:val="Hyperlink"/>
          <w:rFonts w:ascii="Arial Narrow" w:hAnsi="Arial Narrow"/>
          <w:sz w:val="18"/>
          <w:szCs w:val="18"/>
          <w:lang w:val="de-DE"/>
        </w:rPr>
        <w:t>info@nlb-kos.com</w:t>
      </w:r>
    </w:hyperlink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  <w:t xml:space="preserve">    </w:t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  <w:t xml:space="preserve">     </w:t>
    </w:r>
    <w:hyperlink r:id="rId4" w:history="1">
      <w:r w:rsidRPr="00B86883">
        <w:rPr>
          <w:rStyle w:val="Hyperlink"/>
          <w:rFonts w:ascii="Arial Narrow" w:hAnsi="Arial Narrow"/>
          <w:sz w:val="18"/>
          <w:szCs w:val="18"/>
          <w:lang w:val="de-DE"/>
        </w:rPr>
        <w:t>www.nlb-kos.com</w:t>
      </w:r>
    </w:hyperlink>
  </w:p>
  <w:p w14:paraId="3070B8B8" w14:textId="77777777" w:rsidR="00B86883" w:rsidRPr="00B86883" w:rsidRDefault="00B86883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A1"/>
    <w:rsid w:val="00012693"/>
    <w:rsid w:val="000231E9"/>
    <w:rsid w:val="000D3CBC"/>
    <w:rsid w:val="000E7C9C"/>
    <w:rsid w:val="001B7ACB"/>
    <w:rsid w:val="00237B8D"/>
    <w:rsid w:val="002E5A85"/>
    <w:rsid w:val="0037177D"/>
    <w:rsid w:val="00412F59"/>
    <w:rsid w:val="00420A85"/>
    <w:rsid w:val="0049232D"/>
    <w:rsid w:val="005C6811"/>
    <w:rsid w:val="006F3D43"/>
    <w:rsid w:val="006F7E80"/>
    <w:rsid w:val="0071448B"/>
    <w:rsid w:val="00780E53"/>
    <w:rsid w:val="0084070C"/>
    <w:rsid w:val="008E22E3"/>
    <w:rsid w:val="008E4B5D"/>
    <w:rsid w:val="00941D3F"/>
    <w:rsid w:val="009572F1"/>
    <w:rsid w:val="009641EC"/>
    <w:rsid w:val="009A63BF"/>
    <w:rsid w:val="009B5D7E"/>
    <w:rsid w:val="00A2383C"/>
    <w:rsid w:val="00AE0751"/>
    <w:rsid w:val="00B10414"/>
    <w:rsid w:val="00B3077D"/>
    <w:rsid w:val="00B47873"/>
    <w:rsid w:val="00B72768"/>
    <w:rsid w:val="00B86883"/>
    <w:rsid w:val="00C53A1E"/>
    <w:rsid w:val="00C62AA1"/>
    <w:rsid w:val="00CE0925"/>
    <w:rsid w:val="00CE7551"/>
    <w:rsid w:val="00D8311A"/>
    <w:rsid w:val="00D94E5A"/>
    <w:rsid w:val="00E27B9D"/>
    <w:rsid w:val="00E64DC0"/>
    <w:rsid w:val="00EB41E2"/>
    <w:rsid w:val="00F267B9"/>
    <w:rsid w:val="00F657EA"/>
    <w:rsid w:val="00F77400"/>
    <w:rsid w:val="00F9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6C79D92"/>
  <w15:docId w15:val="{3A2CC968-ADA6-4CDA-83F2-E41CA6E0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883"/>
  </w:style>
  <w:style w:type="paragraph" w:styleId="Footer">
    <w:name w:val="footer"/>
    <w:basedOn w:val="Normal"/>
    <w:link w:val="FooterChar"/>
    <w:uiPriority w:val="99"/>
    <w:unhideWhenUsed/>
    <w:rsid w:val="00B8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883"/>
  </w:style>
  <w:style w:type="character" w:styleId="Hyperlink">
    <w:name w:val="Hyperlink"/>
    <w:basedOn w:val="DefaultParagraphFont"/>
    <w:uiPriority w:val="99"/>
    <w:unhideWhenUsed/>
    <w:rsid w:val="00B86883"/>
    <w:rPr>
      <w:color w:val="0000FF"/>
      <w:u w:val="single"/>
    </w:rPr>
  </w:style>
  <w:style w:type="table" w:styleId="TableGrid">
    <w:name w:val="Table Grid"/>
    <w:basedOn w:val="TableNormal"/>
    <w:uiPriority w:val="59"/>
    <w:rsid w:val="00B8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27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torikjpnlbprishtina@nlb-ko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lb-kos.com" TargetMode="External"/><Relationship Id="rId2" Type="http://schemas.openxmlformats.org/officeDocument/2006/relationships/image" Target="cid:image001.png@01D6514E.3142F920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nlb-k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C5AE-5DC5-4311-875F-074E3941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NLB Banka sh.a. Prishtine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Agushi Visar (NLB Banka sh.a. Prishtine)</dc:creator>
  <cp:keywords/>
  <dc:description/>
  <cp:lastModifiedBy>Agushi Visar (NLB Banka sh.a. Prishtine)</cp:lastModifiedBy>
  <cp:revision>17</cp:revision>
  <cp:lastPrinted>2024-01-19T12:59:00Z</cp:lastPrinted>
  <dcterms:created xsi:type="dcterms:W3CDTF">2021-02-22T11:48:00Z</dcterms:created>
  <dcterms:modified xsi:type="dcterms:W3CDTF">2024-01-19T14:26:00Z</dcterms:modified>
</cp:coreProperties>
</file>