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EB41E2">
        <w:trPr>
          <w:trHeight w:val="800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r w:rsidRPr="00B72768">
              <w:rPr>
                <w:rFonts w:ascii="Arial" w:hAnsi="Arial" w:cs="Arial"/>
              </w:rPr>
              <w:t>Identifikimi i pronës</w:t>
            </w:r>
          </w:p>
          <w:p w14:paraId="09D13971" w14:textId="77777777" w:rsidR="00F657EA" w:rsidRDefault="00F657EA" w:rsidP="00B86883"/>
          <w:p w14:paraId="724DE6ED" w14:textId="606B164C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rendor: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37177D">
              <w:rPr>
                <w:rFonts w:ascii="Arial" w:hAnsi="Arial" w:cs="Arial"/>
                <w:b/>
                <w:bCs/>
              </w:rPr>
              <w:t>1</w:t>
            </w:r>
            <w:r w:rsidR="0049232D">
              <w:rPr>
                <w:rFonts w:ascii="Arial" w:hAnsi="Arial" w:cs="Arial"/>
                <w:b/>
                <w:bCs/>
              </w:rPr>
              <w:t>7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76D76808" w:rsidR="00B86883" w:rsidRPr="00E64DC0" w:rsidRDefault="0049232D" w:rsidP="004923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9232D">
              <w:rPr>
                <w:rFonts w:ascii="Arial" w:hAnsi="Arial" w:cs="Arial"/>
              </w:rPr>
              <w:t>Prona ndodhet në qendër të Rahovecit dhe ka qasje në dy rrugë publike “Gëzim Hamza” dhe “Sheh Mehdini”. Prona e vlerësuar ndodhet afër qendrës së qytetit dhe në afërsi ka shkollën fillore “Mihal Gramneo”, Bodrumin e Vjetër etj.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74B480DD" w:rsidR="00B86883" w:rsidRPr="00B72768" w:rsidRDefault="0049232D" w:rsidP="00B86883">
            <w:pPr>
              <w:rPr>
                <w:rFonts w:ascii="Arial" w:hAnsi="Arial" w:cs="Arial"/>
                <w:lang w:val="de-DE"/>
              </w:rPr>
            </w:pPr>
            <w:r w:rsidRPr="0049232D">
              <w:rPr>
                <w:rFonts w:ascii="Arial" w:hAnsi="Arial" w:cs="Arial"/>
              </w:rPr>
              <w:t>P-71510057-01392-0</w:t>
            </w:r>
            <w:r>
              <w:rPr>
                <w:rFonts w:ascii="Arial" w:hAnsi="Arial" w:cs="Arial"/>
              </w:rPr>
              <w:t xml:space="preserve"> &amp; </w:t>
            </w:r>
            <w:r w:rsidRPr="0049232D">
              <w:rPr>
                <w:rFonts w:ascii="Arial" w:hAnsi="Arial" w:cs="Arial"/>
              </w:rPr>
              <w:t>P-71510057-02996-0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606C1642" w:rsidR="00B86883" w:rsidRPr="00B72768" w:rsidRDefault="0049232D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80m2 &amp; 299m2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5EC733CD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0E7C9C">
              <w:rPr>
                <w:rFonts w:ascii="Arial" w:hAnsi="Arial" w:cs="Arial"/>
                <w:lang w:val="de-DE"/>
              </w:rPr>
              <w:t>dhe objekt</w:t>
            </w:r>
            <w:r w:rsidR="00EB41E2">
              <w:rPr>
                <w:rFonts w:ascii="Arial" w:hAnsi="Arial" w:cs="Arial"/>
                <w:lang w:val="de-DE"/>
              </w:rPr>
              <w:t xml:space="preserve"> banimi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61DD3874" w:rsidR="00B86883" w:rsidRPr="00B72768" w:rsidRDefault="008E4B5D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Prizren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r w:rsidRPr="0084070C">
        <w:rPr>
          <w:rFonts w:ascii="Arial" w:hAnsi="Arial" w:cs="Arial"/>
          <w:b/>
          <w:bCs/>
          <w:sz w:val="22"/>
          <w:szCs w:val="22"/>
        </w:rPr>
        <w:t>Vërejtje:</w:t>
      </w:r>
      <w:r w:rsidRPr="0084070C">
        <w:rPr>
          <w:rFonts w:ascii="Arial" w:hAnsi="Arial" w:cs="Arial"/>
          <w:sz w:val="22"/>
          <w:szCs w:val="22"/>
        </w:rPr>
        <w:t xml:space="preserve"> Çdo ofertë duhet të paraqitet me shkrim në Selinë Qendrore të NLB Banka SH.A.  </w:t>
      </w:r>
      <w:r w:rsidRPr="00E64DC0">
        <w:rPr>
          <w:rFonts w:ascii="Arial" w:hAnsi="Arial" w:cs="Arial"/>
          <w:sz w:val="22"/>
          <w:szCs w:val="22"/>
        </w:rPr>
        <w:t xml:space="preserve">Prishtinë, Rr. Ukshin Hoti, Nr. 124 (Zyra e </w:t>
      </w:r>
      <w:r w:rsidR="0084070C" w:rsidRPr="00E64DC0">
        <w:rPr>
          <w:rFonts w:ascii="Arial" w:hAnsi="Arial" w:cs="Arial"/>
          <w:sz w:val="22"/>
          <w:szCs w:val="22"/>
        </w:rPr>
        <w:t xml:space="preserve">Sektorit për Kredi Jo-Performuese apo </w:t>
      </w:r>
      <w:r w:rsidRPr="00E64DC0">
        <w:rPr>
          <w:rFonts w:ascii="Arial" w:hAnsi="Arial" w:cs="Arial"/>
          <w:sz w:val="22"/>
          <w:szCs w:val="22"/>
        </w:rPr>
        <w:t xml:space="preserve">Prokurimit) ose përmes postës elektronike: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6E0466CC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9E88E54" w14:textId="77777777" w:rsidR="00C53A1E" w:rsidRDefault="00C53A1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5915866" w14:textId="350AE858" w:rsidR="008E4B5D" w:rsidRDefault="009A63BF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A477F9F" wp14:editId="2CE7E60E">
            <wp:extent cx="5943600" cy="4177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51A8" w14:textId="1BC98422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1CDEC79F" w14:textId="299CEC3D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041FB2F6" w14:textId="4F212FD4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4734B527" w14:textId="77777777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226D8433" w14:textId="5E7557B1" w:rsidR="008E4B5D" w:rsidRDefault="008E4B5D" w:rsidP="00B72768">
      <w:pPr>
        <w:jc w:val="center"/>
        <w:rPr>
          <w:rFonts w:ascii="Arial" w:hAnsi="Arial" w:cs="Arial"/>
          <w:noProof/>
          <w:lang w:val="de-DE"/>
        </w:rPr>
      </w:pPr>
    </w:p>
    <w:p w14:paraId="13021404" w14:textId="77777777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7525325B" w14:textId="51C695CC" w:rsidR="00B72768" w:rsidRDefault="009A63BF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969E09A" wp14:editId="4C4603C1">
            <wp:extent cx="5943600" cy="4270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78" cy="42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A3BA" w14:textId="6B2EF0A2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02D25D6F" w14:textId="5B571210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365CC622" w14:textId="2029DA6C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00AD336F" w14:textId="0F9AE6C5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4493C4F2" w14:textId="73F751CA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72099AAE" w14:textId="757FFF6B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4A768F9A" w14:textId="416FD7CB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7AB66035" w14:textId="4195CCD0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2ADF0F45" w14:textId="79D3C5D5" w:rsidR="009A63BF" w:rsidRPr="00B86883" w:rsidRDefault="009A63BF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5764F514" wp14:editId="79C80588">
            <wp:extent cx="4296789" cy="69515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3" cy="69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3BF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D3CBC"/>
    <w:rsid w:val="000E7C9C"/>
    <w:rsid w:val="001B7ACB"/>
    <w:rsid w:val="00237B8D"/>
    <w:rsid w:val="0037177D"/>
    <w:rsid w:val="00412F59"/>
    <w:rsid w:val="00420A85"/>
    <w:rsid w:val="0049232D"/>
    <w:rsid w:val="005C6811"/>
    <w:rsid w:val="006F3D43"/>
    <w:rsid w:val="006F7E80"/>
    <w:rsid w:val="0071448B"/>
    <w:rsid w:val="00780E53"/>
    <w:rsid w:val="0084070C"/>
    <w:rsid w:val="008E22E3"/>
    <w:rsid w:val="008E4B5D"/>
    <w:rsid w:val="00941D3F"/>
    <w:rsid w:val="009572F1"/>
    <w:rsid w:val="009A63BF"/>
    <w:rsid w:val="009B5D7E"/>
    <w:rsid w:val="00A2383C"/>
    <w:rsid w:val="00AE0751"/>
    <w:rsid w:val="00B10414"/>
    <w:rsid w:val="00B3077D"/>
    <w:rsid w:val="00B47873"/>
    <w:rsid w:val="00B72768"/>
    <w:rsid w:val="00B86883"/>
    <w:rsid w:val="00C53A1E"/>
    <w:rsid w:val="00C62AA1"/>
    <w:rsid w:val="00E27B9D"/>
    <w:rsid w:val="00E64DC0"/>
    <w:rsid w:val="00EB41E2"/>
    <w:rsid w:val="00F267B9"/>
    <w:rsid w:val="00F657EA"/>
    <w:rsid w:val="00F7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9</cp:revision>
  <cp:lastPrinted>2024-01-19T12:59:00Z</cp:lastPrinted>
  <dcterms:created xsi:type="dcterms:W3CDTF">2021-02-22T11:48:00Z</dcterms:created>
  <dcterms:modified xsi:type="dcterms:W3CDTF">2024-01-19T13:04:00Z</dcterms:modified>
</cp:coreProperties>
</file>