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6D7BF" w14:textId="77777777" w:rsidR="00135E0F" w:rsidRDefault="00135E0F" w:rsidP="00B72768">
      <w:pPr>
        <w:jc w:val="center"/>
        <w:rPr>
          <w:rFonts w:ascii="Arial" w:hAnsi="Arial" w:cs="Arial"/>
          <w:b/>
          <w:bCs/>
          <w:sz w:val="23"/>
          <w:szCs w:val="23"/>
          <w:lang w:val="de-DE"/>
        </w:rPr>
      </w:pPr>
    </w:p>
    <w:p w14:paraId="74B8A06E" w14:textId="2308FBF6" w:rsidR="00B86883" w:rsidRDefault="00B86883" w:rsidP="00B72768">
      <w:pPr>
        <w:jc w:val="center"/>
        <w:rPr>
          <w:rFonts w:ascii="Arial" w:hAnsi="Arial" w:cs="Arial"/>
          <w:b/>
          <w:bCs/>
          <w:sz w:val="24"/>
          <w:szCs w:val="24"/>
          <w:lang w:val="de-DE"/>
        </w:rPr>
      </w:pPr>
      <w:r w:rsidRPr="00652333">
        <w:rPr>
          <w:rFonts w:ascii="Arial" w:hAnsi="Arial" w:cs="Arial"/>
          <w:b/>
          <w:bCs/>
          <w:sz w:val="23"/>
          <w:szCs w:val="23"/>
          <w:lang w:val="de-DE"/>
        </w:rPr>
        <w:t>NLB Banka SH.A. bën s</w:t>
      </w:r>
      <w:r w:rsidRPr="00652333">
        <w:rPr>
          <w:rFonts w:ascii="Arial" w:hAnsi="Arial" w:cs="Arial"/>
          <w:b/>
          <w:bCs/>
          <w:sz w:val="24"/>
          <w:szCs w:val="24"/>
          <w:lang w:val="de-DE"/>
        </w:rPr>
        <w:t>hpalljen e shitjes së paluajtshmërisë me detaje si në vijim:</w:t>
      </w:r>
    </w:p>
    <w:tbl>
      <w:tblPr>
        <w:tblStyle w:val="TableGrid"/>
        <w:tblW w:w="9707" w:type="dxa"/>
        <w:tblLook w:val="04A0" w:firstRow="1" w:lastRow="0" w:firstColumn="1" w:lastColumn="0" w:noHBand="0" w:noVBand="1"/>
      </w:tblPr>
      <w:tblGrid>
        <w:gridCol w:w="2799"/>
        <w:gridCol w:w="6908"/>
      </w:tblGrid>
      <w:tr w:rsidR="00B86883" w:rsidRPr="00652333" w14:paraId="09A9F859" w14:textId="77777777" w:rsidTr="00941D3F">
        <w:trPr>
          <w:trHeight w:val="1541"/>
        </w:trPr>
        <w:tc>
          <w:tcPr>
            <w:tcW w:w="2799" w:type="dxa"/>
          </w:tcPr>
          <w:p w14:paraId="54F71ECF" w14:textId="77777777" w:rsidR="00B86883" w:rsidRPr="00652333" w:rsidRDefault="00E27B9D" w:rsidP="00B86883">
            <w:pPr>
              <w:rPr>
                <w:rFonts w:ascii="Arial" w:hAnsi="Arial" w:cs="Arial"/>
                <w:sz w:val="24"/>
                <w:szCs w:val="24"/>
              </w:rPr>
            </w:pPr>
            <w:r w:rsidRPr="00652333">
              <w:rPr>
                <w:rFonts w:ascii="Arial" w:hAnsi="Arial" w:cs="Arial"/>
                <w:sz w:val="24"/>
                <w:szCs w:val="24"/>
              </w:rPr>
              <w:t>Identifikimi i pronës</w:t>
            </w:r>
          </w:p>
          <w:p w14:paraId="09D13971" w14:textId="77777777" w:rsidR="00F657EA" w:rsidRPr="00652333" w:rsidRDefault="00F657EA" w:rsidP="00B86883">
            <w:pPr>
              <w:rPr>
                <w:rFonts w:ascii="Arial" w:hAnsi="Arial" w:cs="Arial"/>
                <w:sz w:val="24"/>
                <w:szCs w:val="24"/>
              </w:rPr>
            </w:pPr>
          </w:p>
          <w:p w14:paraId="724DE6ED" w14:textId="002C27CE" w:rsidR="00F657EA" w:rsidRPr="00652333" w:rsidRDefault="00F657EA" w:rsidP="00B86883">
            <w:pPr>
              <w:rPr>
                <w:rFonts w:ascii="Arial" w:hAnsi="Arial" w:cs="Arial"/>
                <w:sz w:val="24"/>
                <w:szCs w:val="24"/>
              </w:rPr>
            </w:pPr>
            <w:r w:rsidRPr="00652333">
              <w:rPr>
                <w:rFonts w:ascii="Arial" w:hAnsi="Arial" w:cs="Arial"/>
                <w:sz w:val="24"/>
                <w:szCs w:val="24"/>
              </w:rPr>
              <w:t xml:space="preserve">Nr. rendor: </w:t>
            </w:r>
            <w:r w:rsidRPr="00652333">
              <w:rPr>
                <w:rFonts w:ascii="Arial" w:hAnsi="Arial" w:cs="Arial"/>
                <w:b/>
                <w:bCs/>
                <w:sz w:val="24"/>
                <w:szCs w:val="24"/>
              </w:rPr>
              <w:t>#</w:t>
            </w:r>
            <w:r w:rsidR="00CB4C98" w:rsidRPr="00652333">
              <w:rPr>
                <w:rFonts w:ascii="Arial" w:hAnsi="Arial" w:cs="Arial"/>
                <w:b/>
                <w:bCs/>
                <w:sz w:val="24"/>
                <w:szCs w:val="24"/>
              </w:rPr>
              <w:t>2</w:t>
            </w:r>
            <w:r w:rsidR="008C09AD">
              <w:rPr>
                <w:rFonts w:ascii="Arial" w:hAnsi="Arial" w:cs="Arial"/>
                <w:b/>
                <w:bCs/>
                <w:sz w:val="24"/>
                <w:szCs w:val="24"/>
              </w:rPr>
              <w:t>4</w:t>
            </w:r>
            <w:r w:rsidR="00420A85" w:rsidRPr="00652333">
              <w:rPr>
                <w:rFonts w:ascii="Arial" w:hAnsi="Arial" w:cs="Arial"/>
                <w:b/>
                <w:bCs/>
                <w:sz w:val="24"/>
                <w:szCs w:val="24"/>
              </w:rPr>
              <w:br/>
            </w:r>
          </w:p>
        </w:tc>
        <w:tc>
          <w:tcPr>
            <w:tcW w:w="6908" w:type="dxa"/>
          </w:tcPr>
          <w:p w14:paraId="31A10783" w14:textId="3A212DDB" w:rsidR="00792DD4" w:rsidRPr="008C09AD" w:rsidRDefault="003C2455" w:rsidP="008C09AD">
            <w:pPr>
              <w:pStyle w:val="Default"/>
              <w:jc w:val="both"/>
              <w:rPr>
                <w:rFonts w:ascii="Arial" w:hAnsi="Arial" w:cs="Arial"/>
                <w:sz w:val="23"/>
                <w:szCs w:val="23"/>
              </w:rPr>
            </w:pPr>
            <w:r w:rsidRPr="008C09AD">
              <w:rPr>
                <w:rFonts w:ascii="Arial" w:hAnsi="Arial" w:cs="Arial"/>
                <w:sz w:val="23"/>
                <w:szCs w:val="23"/>
              </w:rPr>
              <w:t xml:space="preserve">Pronat ndodhen </w:t>
            </w:r>
            <w:r w:rsidR="00F54543">
              <w:rPr>
                <w:rFonts w:ascii="Arial" w:hAnsi="Arial" w:cs="Arial"/>
                <w:sz w:val="23"/>
                <w:szCs w:val="23"/>
              </w:rPr>
              <w:t>ne</w:t>
            </w:r>
            <w:r w:rsidR="008C09AD" w:rsidRPr="008C09AD">
              <w:rPr>
                <w:rFonts w:ascii="Arial" w:hAnsi="Arial" w:cs="Arial"/>
                <w:sz w:val="23"/>
                <w:szCs w:val="23"/>
              </w:rPr>
              <w:t xml:space="preserve"> Zon</w:t>
            </w:r>
            <w:r w:rsidR="00F54543">
              <w:rPr>
                <w:rFonts w:ascii="Arial" w:hAnsi="Arial" w:cs="Arial"/>
                <w:sz w:val="23"/>
                <w:szCs w:val="23"/>
              </w:rPr>
              <w:t>ën</w:t>
            </w:r>
            <w:r w:rsidR="008C09AD" w:rsidRPr="008C09AD">
              <w:rPr>
                <w:rFonts w:ascii="Arial" w:hAnsi="Arial" w:cs="Arial"/>
                <w:sz w:val="23"/>
                <w:szCs w:val="23"/>
              </w:rPr>
              <w:t xml:space="preserve"> Kadastrale Cërrmjan, Komuna Gjakovë. Prona në zonë e cila është e përshtatshme për toka bujqësore dhe disa parcela ndodhen në zonë të destinuar për objekte banimi. Prona ndodhet 16 kilometra larg qendrës së Gjakovës dhe institucioneve komunale, edukative, shëndetësore dhe të kultit. Prona përbëhet nga njëzetë njësi kadastrale me sipërfaqe totale 114,606 m² (11ha 46a 06m²), sipas gjendjes ekzistuese në kuadër të parcelave 01071-3, 01071-1 janë të ndërtuara disa objekte të vjetra, ndërsa, në kuadër të parcelave 01503-2 dhe 01503-6 janë të ndërtuara tri objekte banimi me etazhitet P+1 me sipërfaqe 200 m², P+1 me sipërfaqe 180 m² dhe P+1 me sipërfaqe 200 m². Sipërfaqja totale e objekteve është 580 m².</w:t>
            </w:r>
          </w:p>
        </w:tc>
      </w:tr>
      <w:tr w:rsidR="00B86883" w:rsidRPr="00652333" w14:paraId="642465A0" w14:textId="77777777" w:rsidTr="00941D3F">
        <w:trPr>
          <w:trHeight w:val="252"/>
        </w:trPr>
        <w:tc>
          <w:tcPr>
            <w:tcW w:w="2799" w:type="dxa"/>
          </w:tcPr>
          <w:p w14:paraId="58A913F2" w14:textId="3FBDFAFE" w:rsidR="00B86883" w:rsidRPr="00652333" w:rsidRDefault="00E27B9D" w:rsidP="00B86883">
            <w:pPr>
              <w:rPr>
                <w:rFonts w:ascii="Arial" w:hAnsi="Arial" w:cs="Arial"/>
                <w:sz w:val="24"/>
                <w:szCs w:val="24"/>
                <w:lang w:val="de-DE"/>
              </w:rPr>
            </w:pPr>
            <w:r w:rsidRPr="00652333">
              <w:rPr>
                <w:rFonts w:ascii="Arial" w:hAnsi="Arial" w:cs="Arial"/>
                <w:sz w:val="24"/>
                <w:szCs w:val="24"/>
                <w:lang w:val="de-DE"/>
              </w:rPr>
              <w:t>Parcela/t</w:t>
            </w:r>
          </w:p>
        </w:tc>
        <w:tc>
          <w:tcPr>
            <w:tcW w:w="6908" w:type="dxa"/>
          </w:tcPr>
          <w:p w14:paraId="696F0BCB" w14:textId="13E9203B" w:rsidR="00792DD4" w:rsidRPr="00C2457E" w:rsidRDefault="008C09AD" w:rsidP="00C2457E">
            <w:pPr>
              <w:jc w:val="both"/>
              <w:rPr>
                <w:rFonts w:ascii="Arial" w:hAnsi="Arial" w:cs="Arial"/>
                <w:sz w:val="23"/>
                <w:szCs w:val="23"/>
                <w:lang w:val="de-DE"/>
              </w:rPr>
            </w:pPr>
            <w:r w:rsidRPr="00C2457E">
              <w:rPr>
                <w:rFonts w:ascii="Arial" w:hAnsi="Arial" w:cs="Arial"/>
                <w:color w:val="000000"/>
                <w:sz w:val="23"/>
                <w:szCs w:val="23"/>
              </w:rPr>
              <w:t>P-70705079-01043-0,</w:t>
            </w:r>
            <w:r w:rsidR="00CF3561">
              <w:rPr>
                <w:rFonts w:ascii="Arial" w:hAnsi="Arial" w:cs="Arial"/>
                <w:color w:val="000000"/>
                <w:sz w:val="23"/>
                <w:szCs w:val="23"/>
              </w:rPr>
              <w:t xml:space="preserve"> </w:t>
            </w:r>
            <w:r w:rsidRPr="00C2457E">
              <w:rPr>
                <w:rFonts w:ascii="Arial" w:hAnsi="Arial" w:cs="Arial"/>
                <w:color w:val="000000"/>
                <w:sz w:val="23"/>
                <w:szCs w:val="23"/>
              </w:rPr>
              <w:t>01045-1, 01046-2, 01047-2, 01070-2, 01071-1, 01071-3, 01406-1, 01407-0, 01409-0, 01415-0, 01416-1, 01417-0, 01418-0, 01419-0, 01441-0, 01442-0, 01443-0, 01503-2, 01503-6</w:t>
            </w:r>
            <w:r w:rsidR="00CF3561">
              <w:rPr>
                <w:rFonts w:ascii="Arial" w:hAnsi="Arial" w:cs="Arial"/>
                <w:color w:val="000000"/>
                <w:sz w:val="23"/>
                <w:szCs w:val="23"/>
              </w:rPr>
              <w:t>.</w:t>
            </w:r>
          </w:p>
        </w:tc>
      </w:tr>
      <w:tr w:rsidR="00B86883" w:rsidRPr="00652333" w14:paraId="5E8FEBF3" w14:textId="77777777" w:rsidTr="00941D3F">
        <w:trPr>
          <w:trHeight w:val="237"/>
        </w:trPr>
        <w:tc>
          <w:tcPr>
            <w:tcW w:w="2799" w:type="dxa"/>
          </w:tcPr>
          <w:p w14:paraId="635BA721" w14:textId="738F9BB0" w:rsidR="00B86883" w:rsidRPr="00652333" w:rsidRDefault="00E27B9D" w:rsidP="00B86883">
            <w:pPr>
              <w:rPr>
                <w:rFonts w:ascii="Arial" w:hAnsi="Arial" w:cs="Arial"/>
                <w:sz w:val="24"/>
                <w:szCs w:val="24"/>
                <w:lang w:val="de-DE"/>
              </w:rPr>
            </w:pPr>
            <w:r w:rsidRPr="00652333">
              <w:rPr>
                <w:rFonts w:ascii="Arial" w:hAnsi="Arial" w:cs="Arial"/>
                <w:sz w:val="24"/>
                <w:szCs w:val="24"/>
                <w:lang w:val="de-DE"/>
              </w:rPr>
              <w:t>Sipërfaqja/et</w:t>
            </w:r>
          </w:p>
        </w:tc>
        <w:tc>
          <w:tcPr>
            <w:tcW w:w="6908" w:type="dxa"/>
          </w:tcPr>
          <w:p w14:paraId="218D91A9" w14:textId="469E567C" w:rsidR="00C852BD" w:rsidRDefault="00C852BD" w:rsidP="00C2457E">
            <w:pPr>
              <w:jc w:val="both"/>
              <w:rPr>
                <w:rFonts w:ascii="Arial" w:hAnsi="Arial" w:cs="Arial"/>
                <w:sz w:val="23"/>
                <w:szCs w:val="23"/>
              </w:rPr>
            </w:pPr>
            <w:r w:rsidRPr="004F7A27">
              <w:rPr>
                <w:rFonts w:ascii="Arial" w:hAnsi="Arial" w:cs="Arial"/>
                <w:sz w:val="23"/>
                <w:szCs w:val="23"/>
              </w:rPr>
              <w:t xml:space="preserve">01043-0 </w:t>
            </w:r>
            <w:r>
              <w:rPr>
                <w:rFonts w:ascii="Arial" w:hAnsi="Arial" w:cs="Arial"/>
                <w:sz w:val="23"/>
                <w:szCs w:val="23"/>
              </w:rPr>
              <w:t>sip.</w:t>
            </w:r>
            <w:r w:rsidRPr="004F7A27">
              <w:rPr>
                <w:rFonts w:ascii="Arial" w:hAnsi="Arial" w:cs="Arial"/>
                <w:sz w:val="23"/>
                <w:szCs w:val="23"/>
              </w:rPr>
              <w:t xml:space="preserve">8,616.00 m² </w:t>
            </w:r>
            <w:r>
              <w:rPr>
                <w:rFonts w:ascii="Arial" w:hAnsi="Arial" w:cs="Arial"/>
                <w:sz w:val="23"/>
                <w:szCs w:val="23"/>
              </w:rPr>
              <w:t xml:space="preserve">; </w:t>
            </w:r>
            <w:r w:rsidRPr="004F7A27">
              <w:rPr>
                <w:rFonts w:ascii="Arial" w:hAnsi="Arial" w:cs="Arial"/>
                <w:sz w:val="23"/>
                <w:szCs w:val="23"/>
              </w:rPr>
              <w:t xml:space="preserve">01045-1 </w:t>
            </w:r>
            <w:r>
              <w:rPr>
                <w:rFonts w:ascii="Arial" w:hAnsi="Arial" w:cs="Arial"/>
                <w:sz w:val="23"/>
                <w:szCs w:val="23"/>
              </w:rPr>
              <w:t>sip.</w:t>
            </w:r>
            <w:r w:rsidRPr="004F7A27">
              <w:rPr>
                <w:rFonts w:ascii="Arial" w:hAnsi="Arial" w:cs="Arial"/>
                <w:sz w:val="23"/>
                <w:szCs w:val="23"/>
              </w:rPr>
              <w:t xml:space="preserve">7,897.00 m² </w:t>
            </w:r>
            <w:r>
              <w:rPr>
                <w:rFonts w:ascii="Arial" w:hAnsi="Arial" w:cs="Arial"/>
                <w:sz w:val="23"/>
                <w:szCs w:val="23"/>
              </w:rPr>
              <w:t xml:space="preserve">; </w:t>
            </w:r>
            <w:r w:rsidRPr="004F7A27">
              <w:rPr>
                <w:rFonts w:ascii="Arial" w:hAnsi="Arial" w:cs="Arial"/>
                <w:sz w:val="23"/>
                <w:szCs w:val="23"/>
              </w:rPr>
              <w:t xml:space="preserve">01046-2 </w:t>
            </w:r>
            <w:r>
              <w:rPr>
                <w:rFonts w:ascii="Arial" w:hAnsi="Arial" w:cs="Arial"/>
                <w:sz w:val="23"/>
                <w:szCs w:val="23"/>
              </w:rPr>
              <w:t>sip.1</w:t>
            </w:r>
            <w:r w:rsidRPr="004F7A27">
              <w:rPr>
                <w:rFonts w:ascii="Arial" w:hAnsi="Arial" w:cs="Arial"/>
                <w:sz w:val="23"/>
                <w:szCs w:val="23"/>
              </w:rPr>
              <w:t xml:space="preserve">0,130.00 m² </w:t>
            </w:r>
            <w:r>
              <w:rPr>
                <w:rFonts w:ascii="Arial" w:hAnsi="Arial" w:cs="Arial"/>
                <w:sz w:val="23"/>
                <w:szCs w:val="23"/>
              </w:rPr>
              <w:t xml:space="preserve">; </w:t>
            </w:r>
            <w:r w:rsidRPr="004F7A27">
              <w:rPr>
                <w:rFonts w:ascii="Arial" w:hAnsi="Arial" w:cs="Arial"/>
                <w:sz w:val="23"/>
                <w:szCs w:val="23"/>
              </w:rPr>
              <w:t xml:space="preserve">01047-2 </w:t>
            </w:r>
            <w:r>
              <w:rPr>
                <w:rFonts w:ascii="Arial" w:hAnsi="Arial" w:cs="Arial"/>
                <w:sz w:val="23"/>
                <w:szCs w:val="23"/>
              </w:rPr>
              <w:t>sip.</w:t>
            </w:r>
            <w:r w:rsidRPr="004F7A27">
              <w:rPr>
                <w:rFonts w:ascii="Arial" w:hAnsi="Arial" w:cs="Arial"/>
                <w:sz w:val="23"/>
                <w:szCs w:val="23"/>
              </w:rPr>
              <w:t xml:space="preserve">440 m² 01070-2 </w:t>
            </w:r>
            <w:r>
              <w:rPr>
                <w:rFonts w:ascii="Arial" w:hAnsi="Arial" w:cs="Arial"/>
                <w:sz w:val="23"/>
                <w:szCs w:val="23"/>
              </w:rPr>
              <w:t>sip.</w:t>
            </w:r>
            <w:r w:rsidRPr="004F7A27">
              <w:rPr>
                <w:rFonts w:ascii="Arial" w:hAnsi="Arial" w:cs="Arial"/>
                <w:sz w:val="23"/>
                <w:szCs w:val="23"/>
              </w:rPr>
              <w:t xml:space="preserve">1,444.00 m² </w:t>
            </w:r>
            <w:r>
              <w:rPr>
                <w:rFonts w:ascii="Arial" w:hAnsi="Arial" w:cs="Arial"/>
                <w:sz w:val="23"/>
                <w:szCs w:val="23"/>
              </w:rPr>
              <w:t xml:space="preserve">; </w:t>
            </w:r>
            <w:r w:rsidRPr="004F7A27">
              <w:rPr>
                <w:rFonts w:ascii="Arial" w:hAnsi="Arial" w:cs="Arial"/>
                <w:sz w:val="23"/>
                <w:szCs w:val="23"/>
              </w:rPr>
              <w:t xml:space="preserve">01071-1 </w:t>
            </w:r>
            <w:r>
              <w:rPr>
                <w:rFonts w:ascii="Arial" w:hAnsi="Arial" w:cs="Arial"/>
                <w:sz w:val="23"/>
                <w:szCs w:val="23"/>
              </w:rPr>
              <w:t>sip.</w:t>
            </w:r>
            <w:r w:rsidRPr="004F7A27">
              <w:rPr>
                <w:rFonts w:ascii="Arial" w:hAnsi="Arial" w:cs="Arial"/>
                <w:sz w:val="23"/>
                <w:szCs w:val="23"/>
              </w:rPr>
              <w:t xml:space="preserve">4,787.00 m² </w:t>
            </w:r>
            <w:r>
              <w:rPr>
                <w:rFonts w:ascii="Arial" w:hAnsi="Arial" w:cs="Arial"/>
                <w:sz w:val="23"/>
                <w:szCs w:val="23"/>
              </w:rPr>
              <w:t xml:space="preserve">; </w:t>
            </w:r>
            <w:r w:rsidRPr="004F7A27">
              <w:rPr>
                <w:rFonts w:ascii="Arial" w:hAnsi="Arial" w:cs="Arial"/>
                <w:sz w:val="23"/>
                <w:szCs w:val="23"/>
              </w:rPr>
              <w:t xml:space="preserve">01071-3 </w:t>
            </w:r>
            <w:r>
              <w:rPr>
                <w:rFonts w:ascii="Arial" w:hAnsi="Arial" w:cs="Arial"/>
                <w:sz w:val="23"/>
                <w:szCs w:val="23"/>
              </w:rPr>
              <w:t>sip.</w:t>
            </w:r>
            <w:r w:rsidRPr="004F7A27">
              <w:rPr>
                <w:rFonts w:ascii="Arial" w:hAnsi="Arial" w:cs="Arial"/>
                <w:sz w:val="23"/>
                <w:szCs w:val="23"/>
              </w:rPr>
              <w:t xml:space="preserve">1,116.00 m² </w:t>
            </w:r>
            <w:r>
              <w:rPr>
                <w:rFonts w:ascii="Arial" w:hAnsi="Arial" w:cs="Arial"/>
                <w:sz w:val="23"/>
                <w:szCs w:val="23"/>
              </w:rPr>
              <w:t xml:space="preserve">; </w:t>
            </w:r>
            <w:r w:rsidRPr="004F7A27">
              <w:rPr>
                <w:rFonts w:ascii="Arial" w:hAnsi="Arial" w:cs="Arial"/>
                <w:sz w:val="23"/>
                <w:szCs w:val="23"/>
              </w:rPr>
              <w:t xml:space="preserve">01406-1 </w:t>
            </w:r>
            <w:r>
              <w:rPr>
                <w:rFonts w:ascii="Arial" w:hAnsi="Arial" w:cs="Arial"/>
                <w:sz w:val="23"/>
                <w:szCs w:val="23"/>
              </w:rPr>
              <w:t>sip.</w:t>
            </w:r>
            <w:r w:rsidRPr="004F7A27">
              <w:rPr>
                <w:rFonts w:ascii="Arial" w:hAnsi="Arial" w:cs="Arial"/>
                <w:sz w:val="23"/>
                <w:szCs w:val="23"/>
              </w:rPr>
              <w:t xml:space="preserve">2,567m² </w:t>
            </w:r>
            <w:r w:rsidR="00C2457E">
              <w:rPr>
                <w:rFonts w:ascii="Arial" w:hAnsi="Arial" w:cs="Arial"/>
                <w:sz w:val="23"/>
                <w:szCs w:val="23"/>
              </w:rPr>
              <w:t xml:space="preserve">; </w:t>
            </w:r>
            <w:r w:rsidRPr="004F7A27">
              <w:rPr>
                <w:rFonts w:ascii="Arial" w:hAnsi="Arial" w:cs="Arial"/>
                <w:sz w:val="23"/>
                <w:szCs w:val="23"/>
              </w:rPr>
              <w:t xml:space="preserve">01407-0 </w:t>
            </w:r>
            <w:r>
              <w:rPr>
                <w:rFonts w:ascii="Arial" w:hAnsi="Arial" w:cs="Arial"/>
                <w:sz w:val="23"/>
                <w:szCs w:val="23"/>
              </w:rPr>
              <w:t>sip.</w:t>
            </w:r>
            <w:r w:rsidRPr="004F7A27">
              <w:rPr>
                <w:rFonts w:ascii="Arial" w:hAnsi="Arial" w:cs="Arial"/>
                <w:sz w:val="23"/>
                <w:szCs w:val="23"/>
              </w:rPr>
              <w:t>5,757.00 m²</w:t>
            </w:r>
            <w:r>
              <w:rPr>
                <w:rFonts w:ascii="Arial" w:hAnsi="Arial" w:cs="Arial"/>
                <w:sz w:val="23"/>
                <w:szCs w:val="23"/>
              </w:rPr>
              <w:t xml:space="preserve">; </w:t>
            </w:r>
            <w:r w:rsidRPr="004F7A27">
              <w:rPr>
                <w:rFonts w:ascii="Arial" w:hAnsi="Arial" w:cs="Arial"/>
                <w:sz w:val="23"/>
                <w:szCs w:val="23"/>
              </w:rPr>
              <w:t xml:space="preserve">01409-0 </w:t>
            </w:r>
            <w:r>
              <w:rPr>
                <w:rFonts w:ascii="Arial" w:hAnsi="Arial" w:cs="Arial"/>
                <w:sz w:val="23"/>
                <w:szCs w:val="23"/>
              </w:rPr>
              <w:t>sip.</w:t>
            </w:r>
            <w:r w:rsidRPr="004F7A27">
              <w:rPr>
                <w:rFonts w:ascii="Arial" w:hAnsi="Arial" w:cs="Arial"/>
                <w:sz w:val="23"/>
                <w:szCs w:val="23"/>
              </w:rPr>
              <w:t>3,380.00 m²</w:t>
            </w:r>
            <w:r>
              <w:rPr>
                <w:rFonts w:ascii="Arial" w:hAnsi="Arial" w:cs="Arial"/>
                <w:sz w:val="23"/>
                <w:szCs w:val="23"/>
              </w:rPr>
              <w:t>;</w:t>
            </w:r>
            <w:r w:rsidRPr="004F7A27">
              <w:rPr>
                <w:rFonts w:ascii="Arial" w:hAnsi="Arial" w:cs="Arial"/>
                <w:sz w:val="23"/>
                <w:szCs w:val="23"/>
              </w:rPr>
              <w:t xml:space="preserve">01415-0 </w:t>
            </w:r>
            <w:r>
              <w:rPr>
                <w:rFonts w:ascii="Arial" w:hAnsi="Arial" w:cs="Arial"/>
                <w:sz w:val="23"/>
                <w:szCs w:val="23"/>
              </w:rPr>
              <w:t>sip.</w:t>
            </w:r>
            <w:r w:rsidRPr="004F7A27">
              <w:rPr>
                <w:rFonts w:ascii="Arial" w:hAnsi="Arial" w:cs="Arial"/>
                <w:sz w:val="23"/>
                <w:szCs w:val="23"/>
              </w:rPr>
              <w:t xml:space="preserve">4,703.00 m² </w:t>
            </w:r>
            <w:r>
              <w:rPr>
                <w:rFonts w:ascii="Arial" w:hAnsi="Arial" w:cs="Arial"/>
                <w:sz w:val="23"/>
                <w:szCs w:val="23"/>
              </w:rPr>
              <w:t xml:space="preserve">; </w:t>
            </w:r>
            <w:r w:rsidRPr="004F7A27">
              <w:rPr>
                <w:rFonts w:ascii="Arial" w:hAnsi="Arial" w:cs="Arial"/>
                <w:sz w:val="23"/>
                <w:szCs w:val="23"/>
              </w:rPr>
              <w:t xml:space="preserve">01416-1 </w:t>
            </w:r>
            <w:r>
              <w:rPr>
                <w:rFonts w:ascii="Arial" w:hAnsi="Arial" w:cs="Arial"/>
                <w:sz w:val="23"/>
                <w:szCs w:val="23"/>
              </w:rPr>
              <w:t>sip.</w:t>
            </w:r>
            <w:r w:rsidRPr="004F7A27">
              <w:rPr>
                <w:rFonts w:ascii="Arial" w:hAnsi="Arial" w:cs="Arial"/>
                <w:sz w:val="23"/>
                <w:szCs w:val="23"/>
              </w:rPr>
              <w:t>36,595m²</w:t>
            </w:r>
            <w:r w:rsidR="00C2457E">
              <w:rPr>
                <w:rFonts w:ascii="Arial" w:hAnsi="Arial" w:cs="Arial"/>
                <w:sz w:val="23"/>
                <w:szCs w:val="23"/>
              </w:rPr>
              <w:t>;</w:t>
            </w:r>
            <w:r w:rsidRPr="004F7A27">
              <w:rPr>
                <w:rFonts w:ascii="Arial" w:hAnsi="Arial" w:cs="Arial"/>
                <w:sz w:val="23"/>
                <w:szCs w:val="23"/>
              </w:rPr>
              <w:t xml:space="preserve">01417-0 </w:t>
            </w:r>
            <w:r>
              <w:rPr>
                <w:rFonts w:ascii="Arial" w:hAnsi="Arial" w:cs="Arial"/>
                <w:sz w:val="23"/>
                <w:szCs w:val="23"/>
              </w:rPr>
              <w:t>sip.</w:t>
            </w:r>
            <w:r w:rsidR="00C2457E" w:rsidRPr="004F7A27">
              <w:rPr>
                <w:rFonts w:ascii="Arial" w:hAnsi="Arial" w:cs="Arial"/>
                <w:sz w:val="23"/>
                <w:szCs w:val="23"/>
              </w:rPr>
              <w:t xml:space="preserve"> </w:t>
            </w:r>
            <w:r w:rsidRPr="004F7A27">
              <w:rPr>
                <w:rFonts w:ascii="Arial" w:hAnsi="Arial" w:cs="Arial"/>
                <w:sz w:val="23"/>
                <w:szCs w:val="23"/>
              </w:rPr>
              <w:t xml:space="preserve">1,521.00 m² </w:t>
            </w:r>
            <w:r>
              <w:rPr>
                <w:rFonts w:ascii="Arial" w:hAnsi="Arial" w:cs="Arial"/>
                <w:sz w:val="23"/>
                <w:szCs w:val="23"/>
              </w:rPr>
              <w:t xml:space="preserve">; </w:t>
            </w:r>
            <w:r w:rsidRPr="004F7A27">
              <w:rPr>
                <w:rFonts w:ascii="Arial" w:hAnsi="Arial" w:cs="Arial"/>
                <w:sz w:val="23"/>
                <w:szCs w:val="23"/>
              </w:rPr>
              <w:t xml:space="preserve">01418-0 </w:t>
            </w:r>
            <w:r>
              <w:rPr>
                <w:rFonts w:ascii="Arial" w:hAnsi="Arial" w:cs="Arial"/>
                <w:sz w:val="23"/>
                <w:szCs w:val="23"/>
              </w:rPr>
              <w:t>sip.</w:t>
            </w:r>
            <w:r w:rsidRPr="004F7A27">
              <w:rPr>
                <w:rFonts w:ascii="Arial" w:hAnsi="Arial" w:cs="Arial"/>
                <w:sz w:val="23"/>
                <w:szCs w:val="23"/>
              </w:rPr>
              <w:t xml:space="preserve">1,040m² </w:t>
            </w:r>
            <w:r>
              <w:rPr>
                <w:rFonts w:ascii="Arial" w:hAnsi="Arial" w:cs="Arial"/>
                <w:sz w:val="23"/>
                <w:szCs w:val="23"/>
              </w:rPr>
              <w:t xml:space="preserve">; </w:t>
            </w:r>
            <w:r w:rsidRPr="004F7A27">
              <w:rPr>
                <w:rFonts w:ascii="Arial" w:hAnsi="Arial" w:cs="Arial"/>
                <w:sz w:val="23"/>
                <w:szCs w:val="23"/>
              </w:rPr>
              <w:t xml:space="preserve">01419-0 </w:t>
            </w:r>
            <w:r>
              <w:rPr>
                <w:rFonts w:ascii="Arial" w:hAnsi="Arial" w:cs="Arial"/>
                <w:sz w:val="23"/>
                <w:szCs w:val="23"/>
              </w:rPr>
              <w:t>sip.</w:t>
            </w:r>
            <w:r w:rsidRPr="004F7A27">
              <w:rPr>
                <w:rFonts w:ascii="Arial" w:hAnsi="Arial" w:cs="Arial"/>
                <w:sz w:val="23"/>
                <w:szCs w:val="23"/>
              </w:rPr>
              <w:t xml:space="preserve"> 7,363m²</w:t>
            </w:r>
            <w:r>
              <w:rPr>
                <w:rFonts w:ascii="Arial" w:hAnsi="Arial" w:cs="Arial"/>
                <w:sz w:val="23"/>
                <w:szCs w:val="23"/>
              </w:rPr>
              <w:t>;</w:t>
            </w:r>
            <w:r w:rsidRPr="004F7A27">
              <w:rPr>
                <w:rFonts w:ascii="Arial" w:hAnsi="Arial" w:cs="Arial"/>
                <w:sz w:val="23"/>
                <w:szCs w:val="23"/>
              </w:rPr>
              <w:t xml:space="preserve">01441-0 </w:t>
            </w:r>
            <w:r>
              <w:rPr>
                <w:rFonts w:ascii="Arial" w:hAnsi="Arial" w:cs="Arial"/>
                <w:sz w:val="23"/>
                <w:szCs w:val="23"/>
              </w:rPr>
              <w:t>sip.</w:t>
            </w:r>
            <w:r w:rsidRPr="004F7A27">
              <w:rPr>
                <w:rFonts w:ascii="Arial" w:hAnsi="Arial" w:cs="Arial"/>
                <w:sz w:val="23"/>
                <w:szCs w:val="23"/>
              </w:rPr>
              <w:t xml:space="preserve"> 5,042m² </w:t>
            </w:r>
            <w:r>
              <w:rPr>
                <w:rFonts w:ascii="Arial" w:hAnsi="Arial" w:cs="Arial"/>
                <w:sz w:val="23"/>
                <w:szCs w:val="23"/>
              </w:rPr>
              <w:t>;</w:t>
            </w:r>
            <w:r w:rsidRPr="004F7A27">
              <w:rPr>
                <w:rFonts w:ascii="Arial" w:hAnsi="Arial" w:cs="Arial"/>
                <w:sz w:val="23"/>
                <w:szCs w:val="23"/>
              </w:rPr>
              <w:t xml:space="preserve">01442-0 </w:t>
            </w:r>
            <w:r>
              <w:rPr>
                <w:rFonts w:ascii="Arial" w:hAnsi="Arial" w:cs="Arial"/>
                <w:sz w:val="23"/>
                <w:szCs w:val="23"/>
              </w:rPr>
              <w:t>sip.</w:t>
            </w:r>
            <w:r w:rsidRPr="004F7A27">
              <w:rPr>
                <w:rFonts w:ascii="Arial" w:hAnsi="Arial" w:cs="Arial"/>
                <w:sz w:val="23"/>
                <w:szCs w:val="23"/>
              </w:rPr>
              <w:t xml:space="preserve">1,801.00 m² </w:t>
            </w:r>
            <w:r>
              <w:rPr>
                <w:rFonts w:ascii="Arial" w:hAnsi="Arial" w:cs="Arial"/>
                <w:sz w:val="23"/>
                <w:szCs w:val="23"/>
              </w:rPr>
              <w:t>;</w:t>
            </w:r>
            <w:r w:rsidRPr="004F7A27">
              <w:rPr>
                <w:rFonts w:ascii="Arial" w:hAnsi="Arial" w:cs="Arial"/>
                <w:sz w:val="23"/>
                <w:szCs w:val="23"/>
              </w:rPr>
              <w:t xml:space="preserve">01443-0 </w:t>
            </w:r>
            <w:r>
              <w:rPr>
                <w:rFonts w:ascii="Arial" w:hAnsi="Arial" w:cs="Arial"/>
                <w:sz w:val="23"/>
                <w:szCs w:val="23"/>
              </w:rPr>
              <w:t>sip.</w:t>
            </w:r>
            <w:r w:rsidRPr="004F7A27">
              <w:rPr>
                <w:rFonts w:ascii="Arial" w:hAnsi="Arial" w:cs="Arial"/>
                <w:sz w:val="23"/>
                <w:szCs w:val="23"/>
              </w:rPr>
              <w:t xml:space="preserve"> 3,761m²</w:t>
            </w:r>
            <w:r w:rsidR="00C2457E">
              <w:rPr>
                <w:rFonts w:ascii="Arial" w:hAnsi="Arial" w:cs="Arial"/>
                <w:sz w:val="23"/>
                <w:szCs w:val="23"/>
              </w:rPr>
              <w:t xml:space="preserve"> </w:t>
            </w:r>
            <w:r>
              <w:rPr>
                <w:rFonts w:ascii="Arial" w:hAnsi="Arial" w:cs="Arial"/>
                <w:sz w:val="23"/>
                <w:szCs w:val="23"/>
              </w:rPr>
              <w:t>;</w:t>
            </w:r>
            <w:r w:rsidRPr="004F7A27">
              <w:rPr>
                <w:rFonts w:ascii="Arial" w:hAnsi="Arial" w:cs="Arial"/>
                <w:sz w:val="23"/>
                <w:szCs w:val="23"/>
              </w:rPr>
              <w:t xml:space="preserve">01503-2 </w:t>
            </w:r>
            <w:r>
              <w:rPr>
                <w:rFonts w:ascii="Arial" w:hAnsi="Arial" w:cs="Arial"/>
                <w:sz w:val="23"/>
                <w:szCs w:val="23"/>
              </w:rPr>
              <w:t>sip.</w:t>
            </w:r>
            <w:r w:rsidRPr="004F7A27">
              <w:rPr>
                <w:rFonts w:ascii="Arial" w:hAnsi="Arial" w:cs="Arial"/>
                <w:sz w:val="23"/>
                <w:szCs w:val="23"/>
              </w:rPr>
              <w:t xml:space="preserve">3,619.00 m² </w:t>
            </w:r>
            <w:r>
              <w:rPr>
                <w:rFonts w:ascii="Arial" w:hAnsi="Arial" w:cs="Arial"/>
                <w:sz w:val="23"/>
                <w:szCs w:val="23"/>
              </w:rPr>
              <w:t>;</w:t>
            </w:r>
            <w:r w:rsidRPr="004F7A27">
              <w:rPr>
                <w:rFonts w:ascii="Arial" w:hAnsi="Arial" w:cs="Arial"/>
                <w:sz w:val="23"/>
                <w:szCs w:val="23"/>
              </w:rPr>
              <w:t xml:space="preserve">01503-6 </w:t>
            </w:r>
            <w:r>
              <w:rPr>
                <w:rFonts w:ascii="Arial" w:hAnsi="Arial" w:cs="Arial"/>
                <w:sz w:val="23"/>
                <w:szCs w:val="23"/>
              </w:rPr>
              <w:t>sip.</w:t>
            </w:r>
            <w:r w:rsidRPr="004F7A27">
              <w:rPr>
                <w:rFonts w:ascii="Arial" w:hAnsi="Arial" w:cs="Arial"/>
                <w:sz w:val="23"/>
                <w:szCs w:val="23"/>
              </w:rPr>
              <w:t xml:space="preserve"> 3,027m²</w:t>
            </w:r>
            <w:r>
              <w:rPr>
                <w:rFonts w:ascii="Arial" w:hAnsi="Arial" w:cs="Arial"/>
                <w:sz w:val="23"/>
                <w:szCs w:val="23"/>
              </w:rPr>
              <w:t>.</w:t>
            </w:r>
          </w:p>
          <w:p w14:paraId="4E278E6E" w14:textId="718641FC" w:rsidR="00B86883" w:rsidRPr="007F202D" w:rsidRDefault="00C852BD" w:rsidP="00B86883">
            <w:r w:rsidRPr="00C852BD">
              <w:rPr>
                <w:rFonts w:ascii="Arial" w:hAnsi="Arial" w:cs="Arial"/>
                <w:sz w:val="23"/>
                <w:szCs w:val="23"/>
              </w:rPr>
              <w:t>Në total me sipërfaqe  114,606 m²</w:t>
            </w:r>
            <w:r w:rsidR="00CF3561">
              <w:rPr>
                <w:rFonts w:ascii="Arial" w:hAnsi="Arial" w:cs="Arial"/>
                <w:sz w:val="23"/>
                <w:szCs w:val="23"/>
              </w:rPr>
              <w:t>.</w:t>
            </w:r>
          </w:p>
        </w:tc>
      </w:tr>
      <w:tr w:rsidR="00B86883" w:rsidRPr="00652333" w14:paraId="1BC49F03" w14:textId="77777777" w:rsidTr="00941D3F">
        <w:trPr>
          <w:trHeight w:val="252"/>
        </w:trPr>
        <w:tc>
          <w:tcPr>
            <w:tcW w:w="2799" w:type="dxa"/>
          </w:tcPr>
          <w:p w14:paraId="525BA8E3" w14:textId="483D8550" w:rsidR="00B86883" w:rsidRPr="00652333" w:rsidRDefault="00AE0751" w:rsidP="00B86883">
            <w:pPr>
              <w:rPr>
                <w:rFonts w:ascii="Arial" w:hAnsi="Arial" w:cs="Arial"/>
                <w:lang w:val="de-DE"/>
              </w:rPr>
            </w:pPr>
            <w:r w:rsidRPr="00652333">
              <w:rPr>
                <w:rFonts w:ascii="Arial" w:hAnsi="Arial" w:cs="Arial"/>
                <w:lang w:val="de-DE"/>
              </w:rPr>
              <w:t>Objekti</w:t>
            </w:r>
          </w:p>
        </w:tc>
        <w:tc>
          <w:tcPr>
            <w:tcW w:w="6908" w:type="dxa"/>
          </w:tcPr>
          <w:p w14:paraId="216ADD9D" w14:textId="33EF66F8" w:rsidR="00B86883" w:rsidRPr="00652333" w:rsidRDefault="00CB4C98" w:rsidP="00CB4C98">
            <w:pPr>
              <w:rPr>
                <w:rFonts w:ascii="Arial" w:hAnsi="Arial" w:cs="Arial"/>
                <w:lang w:val="de-DE"/>
              </w:rPr>
            </w:pPr>
            <w:r w:rsidRPr="00652333">
              <w:rPr>
                <w:rFonts w:ascii="Arial" w:hAnsi="Arial" w:cs="Arial"/>
                <w:color w:val="000000"/>
                <w:sz w:val="23"/>
                <w:szCs w:val="23"/>
              </w:rPr>
              <w:t>Tokë dhe tri objekte banimi</w:t>
            </w:r>
          </w:p>
        </w:tc>
      </w:tr>
      <w:tr w:rsidR="00B86883" w:rsidRPr="00652333" w14:paraId="2B221F93" w14:textId="77777777" w:rsidTr="00941D3F">
        <w:trPr>
          <w:trHeight w:val="252"/>
        </w:trPr>
        <w:tc>
          <w:tcPr>
            <w:tcW w:w="2799" w:type="dxa"/>
          </w:tcPr>
          <w:p w14:paraId="6114FACC" w14:textId="55C3DD65" w:rsidR="00B86883" w:rsidRPr="00652333" w:rsidRDefault="00AE0751" w:rsidP="00B86883">
            <w:pPr>
              <w:rPr>
                <w:rFonts w:ascii="Arial" w:hAnsi="Arial" w:cs="Arial"/>
                <w:lang w:val="de-DE"/>
              </w:rPr>
            </w:pPr>
            <w:r w:rsidRPr="00652333">
              <w:rPr>
                <w:rFonts w:ascii="Arial" w:hAnsi="Arial" w:cs="Arial"/>
                <w:lang w:val="de-DE"/>
              </w:rPr>
              <w:t>Zona Kadastrale / Qyteti</w:t>
            </w:r>
          </w:p>
        </w:tc>
        <w:tc>
          <w:tcPr>
            <w:tcW w:w="6908" w:type="dxa"/>
          </w:tcPr>
          <w:p w14:paraId="7CE65399" w14:textId="520CD638" w:rsidR="00B86883" w:rsidRPr="00652333" w:rsidRDefault="008C09AD" w:rsidP="008C09AD">
            <w:pPr>
              <w:autoSpaceDE w:val="0"/>
              <w:autoSpaceDN w:val="0"/>
              <w:adjustRightInd w:val="0"/>
              <w:rPr>
                <w:rFonts w:ascii="Arial" w:hAnsi="Arial" w:cs="Arial"/>
                <w:sz w:val="24"/>
                <w:szCs w:val="24"/>
              </w:rPr>
            </w:pPr>
            <w:r w:rsidRPr="008C09AD">
              <w:rPr>
                <w:rFonts w:ascii="Times New Roman" w:hAnsi="Times New Roman" w:cs="Times New Roman"/>
                <w:color w:val="000000"/>
                <w:sz w:val="24"/>
                <w:szCs w:val="24"/>
              </w:rPr>
              <w:t xml:space="preserve"> </w:t>
            </w:r>
            <w:r w:rsidRPr="008C09AD">
              <w:rPr>
                <w:rFonts w:ascii="Times New Roman" w:hAnsi="Times New Roman" w:cs="Times New Roman"/>
                <w:b/>
                <w:bCs/>
                <w:color w:val="000000"/>
                <w:sz w:val="23"/>
                <w:szCs w:val="23"/>
              </w:rPr>
              <w:t>Zona Kadastrale Cërrmjan, Komuna Gjakovë</w:t>
            </w:r>
          </w:p>
        </w:tc>
      </w:tr>
      <w:tr w:rsidR="00B86883" w:rsidRPr="00652333" w14:paraId="24F3329E" w14:textId="77777777" w:rsidTr="00941D3F">
        <w:trPr>
          <w:trHeight w:val="237"/>
        </w:trPr>
        <w:tc>
          <w:tcPr>
            <w:tcW w:w="2799" w:type="dxa"/>
          </w:tcPr>
          <w:p w14:paraId="57222224" w14:textId="72BE2C11" w:rsidR="00B86883" w:rsidRPr="00652333" w:rsidRDefault="00AE0751" w:rsidP="00B86883">
            <w:pPr>
              <w:rPr>
                <w:rFonts w:ascii="Arial" w:hAnsi="Arial" w:cs="Arial"/>
                <w:lang w:val="de-DE"/>
              </w:rPr>
            </w:pPr>
            <w:r w:rsidRPr="00652333">
              <w:rPr>
                <w:rFonts w:ascii="Arial" w:hAnsi="Arial" w:cs="Arial"/>
                <w:lang w:val="de-DE"/>
              </w:rPr>
              <w:t>Pronari</w:t>
            </w:r>
          </w:p>
        </w:tc>
        <w:tc>
          <w:tcPr>
            <w:tcW w:w="6908" w:type="dxa"/>
          </w:tcPr>
          <w:p w14:paraId="5384B3D1" w14:textId="0C56A32A" w:rsidR="00B86883" w:rsidRPr="00652333" w:rsidRDefault="00AE0751" w:rsidP="00B86883">
            <w:pPr>
              <w:rPr>
                <w:rFonts w:ascii="Arial" w:hAnsi="Arial" w:cs="Arial"/>
                <w:lang w:val="de-DE"/>
              </w:rPr>
            </w:pPr>
            <w:r w:rsidRPr="00652333">
              <w:rPr>
                <w:rFonts w:ascii="Arial" w:hAnsi="Arial" w:cs="Arial"/>
                <w:lang w:val="de-DE"/>
              </w:rPr>
              <w:t>NLB Banka SH.A.</w:t>
            </w:r>
          </w:p>
        </w:tc>
      </w:tr>
      <w:tr w:rsidR="00AE0751" w:rsidRPr="00652333" w14:paraId="10765D54" w14:textId="77777777" w:rsidTr="00941D3F">
        <w:trPr>
          <w:trHeight w:val="237"/>
        </w:trPr>
        <w:tc>
          <w:tcPr>
            <w:tcW w:w="2799" w:type="dxa"/>
          </w:tcPr>
          <w:p w14:paraId="1E619DFD" w14:textId="69AC8113" w:rsidR="00AE0751" w:rsidRPr="00652333" w:rsidRDefault="00AE0751" w:rsidP="00B86883">
            <w:pPr>
              <w:rPr>
                <w:rFonts w:ascii="Arial" w:hAnsi="Arial" w:cs="Arial"/>
                <w:lang w:val="de-DE"/>
              </w:rPr>
            </w:pPr>
          </w:p>
        </w:tc>
        <w:tc>
          <w:tcPr>
            <w:tcW w:w="6908" w:type="dxa"/>
          </w:tcPr>
          <w:p w14:paraId="21F6B479" w14:textId="503C3F6A" w:rsidR="00AE0751" w:rsidRPr="00652333" w:rsidRDefault="00AE0751" w:rsidP="00B86883">
            <w:pPr>
              <w:rPr>
                <w:rFonts w:ascii="Arial" w:hAnsi="Arial" w:cs="Arial"/>
                <w:lang w:val="de-DE"/>
              </w:rPr>
            </w:pPr>
          </w:p>
        </w:tc>
      </w:tr>
    </w:tbl>
    <w:p w14:paraId="7E73185D" w14:textId="77777777" w:rsidR="00C2457E" w:rsidRDefault="00B72768" w:rsidP="00B72768">
      <w:pPr>
        <w:pStyle w:val="NormalWeb"/>
        <w:shd w:val="clear" w:color="auto" w:fill="FFFFFF"/>
        <w:spacing w:before="0" w:beforeAutospacing="0" w:after="0" w:afterAutospacing="0" w:line="300" w:lineRule="atLeast"/>
        <w:ind w:hanging="180"/>
        <w:jc w:val="both"/>
        <w:textAlignment w:val="baseline"/>
        <w:rPr>
          <w:rFonts w:ascii="Arial" w:hAnsi="Arial" w:cs="Arial"/>
          <w:b/>
          <w:bCs/>
          <w:sz w:val="23"/>
          <w:szCs w:val="23"/>
        </w:rPr>
      </w:pPr>
      <w:r w:rsidRPr="00652333">
        <w:rPr>
          <w:rFonts w:ascii="Arial" w:hAnsi="Arial" w:cs="Arial"/>
          <w:b/>
          <w:bCs/>
          <w:sz w:val="23"/>
          <w:szCs w:val="23"/>
        </w:rPr>
        <w:t xml:space="preserve">  </w:t>
      </w:r>
    </w:p>
    <w:p w14:paraId="1C072C9C" w14:textId="77777777" w:rsidR="00C2457E" w:rsidRDefault="00C2457E" w:rsidP="00B72768">
      <w:pPr>
        <w:pStyle w:val="NormalWeb"/>
        <w:shd w:val="clear" w:color="auto" w:fill="FFFFFF"/>
        <w:spacing w:before="0" w:beforeAutospacing="0" w:after="0" w:afterAutospacing="0" w:line="300" w:lineRule="atLeast"/>
        <w:ind w:hanging="180"/>
        <w:jc w:val="both"/>
        <w:textAlignment w:val="baseline"/>
        <w:rPr>
          <w:rFonts w:ascii="Arial" w:hAnsi="Arial" w:cs="Arial"/>
          <w:b/>
          <w:bCs/>
          <w:sz w:val="23"/>
          <w:szCs w:val="23"/>
        </w:rPr>
      </w:pPr>
    </w:p>
    <w:p w14:paraId="3E9BCA8D" w14:textId="207AA48B" w:rsidR="00B72768" w:rsidRPr="00652333" w:rsidRDefault="00B72768" w:rsidP="00F54543">
      <w:pPr>
        <w:pStyle w:val="NormalWeb"/>
        <w:shd w:val="clear" w:color="auto" w:fill="FFFFFF"/>
        <w:spacing w:before="0" w:beforeAutospacing="0" w:after="0" w:afterAutospacing="0" w:line="300" w:lineRule="atLeast"/>
        <w:ind w:left="-90"/>
        <w:jc w:val="both"/>
        <w:textAlignment w:val="baseline"/>
        <w:rPr>
          <w:rStyle w:val="Hyperlink"/>
          <w:rFonts w:ascii="Arial" w:hAnsi="Arial" w:cs="Arial"/>
          <w:sz w:val="22"/>
          <w:szCs w:val="22"/>
        </w:rPr>
      </w:pPr>
      <w:r w:rsidRPr="00652333">
        <w:rPr>
          <w:rFonts w:ascii="Arial" w:hAnsi="Arial" w:cs="Arial"/>
          <w:b/>
          <w:bCs/>
          <w:sz w:val="23"/>
          <w:szCs w:val="23"/>
        </w:rPr>
        <w:t xml:space="preserve"> </w:t>
      </w:r>
      <w:r w:rsidRPr="00652333">
        <w:rPr>
          <w:rFonts w:ascii="Arial" w:hAnsi="Arial" w:cs="Arial"/>
          <w:b/>
          <w:bCs/>
          <w:sz w:val="22"/>
          <w:szCs w:val="22"/>
        </w:rPr>
        <w:t>Vërejtje:</w:t>
      </w:r>
      <w:r w:rsidRPr="00652333">
        <w:rPr>
          <w:rFonts w:ascii="Arial" w:hAnsi="Arial" w:cs="Arial"/>
          <w:sz w:val="22"/>
          <w:szCs w:val="22"/>
        </w:rPr>
        <w:t xml:space="preserve"> Çdo ofertë duhet të paraqitet me shkrim në Selinë Qendrore të NLB Banka SH.A.  Prishtinë, Rr. Ukshin Hoti, Nr. 124 (Zyra e </w:t>
      </w:r>
      <w:r w:rsidR="0084070C" w:rsidRPr="00652333">
        <w:rPr>
          <w:rFonts w:ascii="Arial" w:hAnsi="Arial" w:cs="Arial"/>
          <w:sz w:val="22"/>
          <w:szCs w:val="22"/>
        </w:rPr>
        <w:t xml:space="preserve">Sektorit për Kredi Jo-Performuese apo </w:t>
      </w:r>
      <w:r w:rsidRPr="00652333">
        <w:rPr>
          <w:rFonts w:ascii="Arial" w:hAnsi="Arial" w:cs="Arial"/>
          <w:sz w:val="22"/>
          <w:szCs w:val="22"/>
        </w:rPr>
        <w:t xml:space="preserve">Prokurimit) ose përmes postës elektronike: </w:t>
      </w:r>
      <w:hyperlink r:id="rId7" w:history="1">
        <w:r w:rsidR="0084070C" w:rsidRPr="00652333">
          <w:rPr>
            <w:rStyle w:val="Hyperlink"/>
            <w:rFonts w:ascii="Arial" w:hAnsi="Arial" w:cs="Arial"/>
            <w:sz w:val="22"/>
            <w:szCs w:val="22"/>
          </w:rPr>
          <w:t>sektorikjpnlbprishtina@nlb-kos.com</w:t>
        </w:r>
      </w:hyperlink>
      <w:r w:rsidR="0084070C" w:rsidRPr="00652333">
        <w:rPr>
          <w:rFonts w:ascii="Arial" w:hAnsi="Arial" w:cs="Arial"/>
          <w:sz w:val="22"/>
          <w:szCs w:val="22"/>
        </w:rPr>
        <w:t xml:space="preserve"> </w:t>
      </w:r>
    </w:p>
    <w:p w14:paraId="61DB02F8" w14:textId="6646FA0B" w:rsidR="0084070C" w:rsidRPr="00652333" w:rsidRDefault="00B72768" w:rsidP="00F54543">
      <w:pPr>
        <w:pStyle w:val="NormalWeb"/>
        <w:shd w:val="clear" w:color="auto" w:fill="FFFFFF"/>
        <w:spacing w:before="0" w:beforeAutospacing="0" w:after="0" w:afterAutospacing="0" w:line="300" w:lineRule="atLeast"/>
        <w:ind w:left="-90"/>
        <w:jc w:val="both"/>
        <w:textAlignment w:val="baseline"/>
        <w:rPr>
          <w:rStyle w:val="Strong"/>
          <w:rFonts w:ascii="Arial" w:hAnsi="Arial" w:cs="Arial"/>
          <w:color w:val="000000" w:themeColor="text1"/>
          <w:sz w:val="22"/>
          <w:szCs w:val="22"/>
          <w:bdr w:val="none" w:sz="0" w:space="0" w:color="auto" w:frame="1"/>
          <w:lang w:val="de-DE"/>
        </w:rPr>
      </w:pPr>
      <w:r w:rsidRPr="00652333">
        <w:rPr>
          <w:rFonts w:ascii="Arial" w:hAnsi="Arial" w:cs="Arial"/>
          <w:color w:val="000000" w:themeColor="text1"/>
          <w:sz w:val="22"/>
          <w:szCs w:val="22"/>
          <w:lang w:val="de-DE"/>
        </w:rPr>
        <w:t>Për më shumë informata mund të kontaktoni në numrin e telefonit: </w:t>
      </w:r>
      <w:r w:rsidR="0084070C" w:rsidRPr="00652333">
        <w:rPr>
          <w:rStyle w:val="Strong"/>
          <w:rFonts w:ascii="Arial" w:hAnsi="Arial" w:cs="Arial"/>
          <w:color w:val="000000" w:themeColor="text1"/>
          <w:sz w:val="22"/>
          <w:szCs w:val="22"/>
          <w:bdr w:val="none" w:sz="0" w:space="0" w:color="auto" w:frame="1"/>
          <w:lang w:val="de-DE"/>
        </w:rPr>
        <w:t xml:space="preserve">+ 381 38 744 126  (125) </w:t>
      </w:r>
      <w:r w:rsidR="0084070C" w:rsidRPr="00652333">
        <w:rPr>
          <w:rStyle w:val="Strong"/>
          <w:rFonts w:ascii="Arial" w:hAnsi="Arial" w:cs="Arial"/>
          <w:b w:val="0"/>
          <w:bCs w:val="0"/>
          <w:color w:val="000000" w:themeColor="text1"/>
          <w:sz w:val="22"/>
          <w:szCs w:val="22"/>
          <w:bdr w:val="none" w:sz="0" w:space="0" w:color="auto" w:frame="1"/>
          <w:lang w:val="de-DE"/>
        </w:rPr>
        <w:t>ose</w:t>
      </w:r>
      <w:r w:rsidR="00652333" w:rsidRPr="00652333">
        <w:rPr>
          <w:rStyle w:val="Strong"/>
          <w:rFonts w:ascii="Arial" w:hAnsi="Arial" w:cs="Arial"/>
          <w:b w:val="0"/>
          <w:bCs w:val="0"/>
          <w:color w:val="000000" w:themeColor="text1"/>
          <w:sz w:val="22"/>
          <w:szCs w:val="22"/>
          <w:bdr w:val="none" w:sz="0" w:space="0" w:color="auto" w:frame="1"/>
          <w:lang w:val="de-DE"/>
        </w:rPr>
        <w:t xml:space="preserve"> </w:t>
      </w:r>
      <w:r w:rsidR="00652333" w:rsidRPr="00652333">
        <w:rPr>
          <w:rStyle w:val="Strong"/>
          <w:rFonts w:ascii="Arial" w:hAnsi="Arial" w:cs="Arial"/>
          <w:color w:val="000000" w:themeColor="text1"/>
          <w:sz w:val="22"/>
          <w:szCs w:val="22"/>
          <w:bdr w:val="none" w:sz="0" w:space="0" w:color="auto" w:frame="1"/>
          <w:lang w:val="de-DE"/>
        </w:rPr>
        <w:t>+ 381 38 744 077.</w:t>
      </w:r>
    </w:p>
    <w:p w14:paraId="4BF375E0" w14:textId="1FB7565A" w:rsidR="00652333" w:rsidRPr="00652333" w:rsidRDefault="00652333" w:rsidP="00B72768">
      <w:pPr>
        <w:pStyle w:val="NormalWeb"/>
        <w:shd w:val="clear" w:color="auto" w:fill="FFFFFF"/>
        <w:spacing w:before="0" w:beforeAutospacing="0" w:after="0" w:afterAutospacing="0" w:line="300" w:lineRule="atLeast"/>
        <w:jc w:val="both"/>
        <w:textAlignment w:val="baseline"/>
        <w:rPr>
          <w:rFonts w:ascii="Arial" w:hAnsi="Arial" w:cs="Arial"/>
          <w:color w:val="000000" w:themeColor="text1"/>
          <w:sz w:val="22"/>
          <w:szCs w:val="22"/>
          <w:lang w:val="de-DE"/>
        </w:rPr>
      </w:pPr>
    </w:p>
    <w:p w14:paraId="7645D867" w14:textId="5D6AAF11" w:rsidR="00355F79" w:rsidRPr="00652333" w:rsidRDefault="00355F79" w:rsidP="00652333">
      <w:pPr>
        <w:pStyle w:val="NormalWeb"/>
        <w:shd w:val="clear" w:color="auto" w:fill="FFFFFF"/>
        <w:spacing w:before="0" w:beforeAutospacing="0" w:after="0" w:afterAutospacing="0" w:line="300" w:lineRule="atLeast"/>
        <w:jc w:val="center"/>
        <w:textAlignment w:val="baseline"/>
        <w:rPr>
          <w:rStyle w:val="Strong"/>
          <w:rFonts w:ascii="Arial" w:hAnsi="Arial" w:cs="Arial"/>
          <w:color w:val="000000" w:themeColor="text1"/>
          <w:sz w:val="22"/>
          <w:szCs w:val="22"/>
          <w:bdr w:val="none" w:sz="0" w:space="0" w:color="auto" w:frame="1"/>
          <w:lang w:val="de-DE"/>
        </w:rPr>
      </w:pPr>
    </w:p>
    <w:p w14:paraId="52270984" w14:textId="12F265C7" w:rsidR="00355F79" w:rsidRPr="00652333" w:rsidRDefault="00355F79" w:rsidP="008D7836">
      <w:pPr>
        <w:pStyle w:val="NormalWeb"/>
        <w:shd w:val="clear" w:color="auto" w:fill="FFFFFF"/>
        <w:spacing w:before="0" w:beforeAutospacing="0" w:after="0" w:afterAutospacing="0" w:line="300" w:lineRule="atLeast"/>
        <w:textAlignment w:val="baseline"/>
        <w:rPr>
          <w:rStyle w:val="Strong"/>
          <w:rFonts w:ascii="Arial" w:hAnsi="Arial" w:cs="Arial"/>
          <w:color w:val="000000" w:themeColor="text1"/>
          <w:sz w:val="22"/>
          <w:szCs w:val="22"/>
          <w:bdr w:val="none" w:sz="0" w:space="0" w:color="auto" w:frame="1"/>
          <w:lang w:val="de-DE"/>
        </w:rPr>
      </w:pPr>
    </w:p>
    <w:p w14:paraId="27F372F1" w14:textId="577880C1" w:rsidR="006D4D41" w:rsidRPr="00652333" w:rsidRDefault="006D4D41" w:rsidP="00652333">
      <w:pPr>
        <w:pStyle w:val="NormalWeb"/>
        <w:shd w:val="clear" w:color="auto" w:fill="FFFFFF"/>
        <w:spacing w:before="0" w:beforeAutospacing="0" w:after="0" w:afterAutospacing="0" w:line="300" w:lineRule="atLeast"/>
        <w:jc w:val="center"/>
        <w:textAlignment w:val="baseline"/>
        <w:rPr>
          <w:rStyle w:val="Strong"/>
          <w:rFonts w:ascii="Arial" w:hAnsi="Arial" w:cs="Arial"/>
          <w:color w:val="000000" w:themeColor="text1"/>
          <w:sz w:val="22"/>
          <w:szCs w:val="22"/>
          <w:bdr w:val="none" w:sz="0" w:space="0" w:color="auto" w:frame="1"/>
          <w:lang w:val="de-DE"/>
        </w:rPr>
      </w:pPr>
    </w:p>
    <w:p w14:paraId="56EB994E" w14:textId="276528EB" w:rsidR="008D7836" w:rsidRPr="00652333" w:rsidRDefault="008D7836" w:rsidP="00B72768">
      <w:pPr>
        <w:pStyle w:val="NormalWeb"/>
        <w:shd w:val="clear" w:color="auto" w:fill="FFFFFF"/>
        <w:spacing w:before="0" w:beforeAutospacing="0" w:after="0" w:afterAutospacing="0" w:line="300" w:lineRule="atLeast"/>
        <w:jc w:val="both"/>
        <w:textAlignment w:val="baseline"/>
        <w:rPr>
          <w:rStyle w:val="Strong"/>
          <w:rFonts w:ascii="Arial" w:hAnsi="Arial" w:cs="Arial"/>
          <w:color w:val="000000" w:themeColor="text1"/>
          <w:sz w:val="22"/>
          <w:szCs w:val="22"/>
          <w:bdr w:val="none" w:sz="0" w:space="0" w:color="auto" w:frame="1"/>
          <w:lang w:val="de-DE"/>
        </w:rPr>
      </w:pPr>
    </w:p>
    <w:p w14:paraId="6EDF8234" w14:textId="0F9305FF" w:rsidR="008D7836" w:rsidRPr="00652333" w:rsidRDefault="008D7836" w:rsidP="00B72768">
      <w:pPr>
        <w:pStyle w:val="NormalWeb"/>
        <w:shd w:val="clear" w:color="auto" w:fill="FFFFFF"/>
        <w:spacing w:before="0" w:beforeAutospacing="0" w:after="0" w:afterAutospacing="0" w:line="300" w:lineRule="atLeast"/>
        <w:jc w:val="both"/>
        <w:textAlignment w:val="baseline"/>
        <w:rPr>
          <w:rStyle w:val="Strong"/>
          <w:rFonts w:ascii="Arial" w:hAnsi="Arial" w:cs="Arial"/>
          <w:color w:val="000000" w:themeColor="text1"/>
          <w:sz w:val="22"/>
          <w:szCs w:val="22"/>
          <w:bdr w:val="none" w:sz="0" w:space="0" w:color="auto" w:frame="1"/>
          <w:lang w:val="de-DE"/>
        </w:rPr>
      </w:pPr>
    </w:p>
    <w:p w14:paraId="1659B9EB" w14:textId="0B3E1B48" w:rsidR="008D7836" w:rsidRPr="00652333" w:rsidRDefault="008D7836" w:rsidP="00B72768">
      <w:pPr>
        <w:pStyle w:val="NormalWeb"/>
        <w:shd w:val="clear" w:color="auto" w:fill="FFFFFF"/>
        <w:spacing w:before="0" w:beforeAutospacing="0" w:after="0" w:afterAutospacing="0" w:line="300" w:lineRule="atLeast"/>
        <w:jc w:val="both"/>
        <w:textAlignment w:val="baseline"/>
        <w:rPr>
          <w:rStyle w:val="Strong"/>
          <w:rFonts w:ascii="Arial" w:hAnsi="Arial" w:cs="Arial"/>
          <w:color w:val="000000" w:themeColor="text1"/>
          <w:sz w:val="22"/>
          <w:szCs w:val="22"/>
          <w:bdr w:val="none" w:sz="0" w:space="0" w:color="auto" w:frame="1"/>
          <w:lang w:val="de-DE"/>
        </w:rPr>
      </w:pPr>
    </w:p>
    <w:p w14:paraId="63773DB2" w14:textId="452DDF39" w:rsidR="006D4D41" w:rsidRDefault="00F54543" w:rsidP="00F54543">
      <w:pPr>
        <w:pStyle w:val="NormalWeb"/>
        <w:shd w:val="clear" w:color="auto" w:fill="FFFFFF"/>
        <w:spacing w:before="0" w:beforeAutospacing="0" w:after="0" w:afterAutospacing="0" w:line="300" w:lineRule="atLeast"/>
        <w:textAlignment w:val="baseline"/>
        <w:rPr>
          <w:rStyle w:val="Strong"/>
          <w:rFonts w:ascii="Arial" w:hAnsi="Arial" w:cs="Arial"/>
          <w:color w:val="000000" w:themeColor="text1"/>
          <w:sz w:val="22"/>
          <w:szCs w:val="22"/>
          <w:bdr w:val="none" w:sz="0" w:space="0" w:color="auto" w:frame="1"/>
          <w:lang w:val="de-DE"/>
        </w:rPr>
      </w:pPr>
      <w:r>
        <w:rPr>
          <w:rStyle w:val="Strong"/>
          <w:rFonts w:ascii="Arial" w:hAnsi="Arial" w:cs="Arial"/>
          <w:noProof/>
          <w:color w:val="000000" w:themeColor="text1"/>
          <w:sz w:val="22"/>
          <w:szCs w:val="22"/>
          <w:bdr w:val="none" w:sz="0" w:space="0" w:color="auto" w:frame="1"/>
          <w:lang w:val="de-DE"/>
        </w:rPr>
        <w:drawing>
          <wp:inline distT="0" distB="0" distL="0" distR="0" wp14:anchorId="4F879A6E" wp14:editId="4D39F4C0">
            <wp:extent cx="5809807" cy="3648973"/>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0088" cy="3655430"/>
                    </a:xfrm>
                    <a:prstGeom prst="rect">
                      <a:avLst/>
                    </a:prstGeom>
                    <a:noFill/>
                    <a:ln>
                      <a:noFill/>
                    </a:ln>
                  </pic:spPr>
                </pic:pic>
              </a:graphicData>
            </a:graphic>
          </wp:inline>
        </w:drawing>
      </w:r>
    </w:p>
    <w:p w14:paraId="1110F703" w14:textId="31A77B4A" w:rsidR="00F54543" w:rsidRPr="00652333" w:rsidRDefault="00AF2B45" w:rsidP="00F54543">
      <w:pPr>
        <w:pStyle w:val="NormalWeb"/>
        <w:shd w:val="clear" w:color="auto" w:fill="FFFFFF"/>
        <w:spacing w:before="0" w:beforeAutospacing="0" w:after="0" w:afterAutospacing="0" w:line="300" w:lineRule="atLeast"/>
        <w:textAlignment w:val="baseline"/>
        <w:rPr>
          <w:rStyle w:val="Strong"/>
          <w:rFonts w:ascii="Arial" w:hAnsi="Arial" w:cs="Arial"/>
          <w:color w:val="000000" w:themeColor="text1"/>
          <w:sz w:val="22"/>
          <w:szCs w:val="22"/>
          <w:bdr w:val="none" w:sz="0" w:space="0" w:color="auto" w:frame="1"/>
          <w:lang w:val="de-DE"/>
        </w:rPr>
      </w:pPr>
      <w:r>
        <w:rPr>
          <w:rStyle w:val="Strong"/>
          <w:rFonts w:ascii="Arial" w:hAnsi="Arial" w:cs="Arial"/>
          <w:noProof/>
          <w:color w:val="000000" w:themeColor="text1"/>
          <w:sz w:val="22"/>
          <w:szCs w:val="22"/>
          <w:bdr w:val="none" w:sz="0" w:space="0" w:color="auto" w:frame="1"/>
          <w:lang w:val="de-DE"/>
        </w:rPr>
        <w:drawing>
          <wp:inline distT="0" distB="0" distL="0" distR="0" wp14:anchorId="214A49BA" wp14:editId="49D9F42B">
            <wp:extent cx="5702060" cy="439277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446" cy="4393067"/>
                    </a:xfrm>
                    <a:prstGeom prst="rect">
                      <a:avLst/>
                    </a:prstGeom>
                    <a:noFill/>
                    <a:ln>
                      <a:noFill/>
                    </a:ln>
                  </pic:spPr>
                </pic:pic>
              </a:graphicData>
            </a:graphic>
          </wp:inline>
        </w:drawing>
      </w:r>
    </w:p>
    <w:sectPr w:rsidR="00F54543" w:rsidRPr="00652333" w:rsidSect="00652333">
      <w:headerReference w:type="default" r:id="rId10"/>
      <w:footerReference w:type="default" r:id="rId11"/>
      <w:pgSz w:w="12240" w:h="15840"/>
      <w:pgMar w:top="1440" w:right="1440" w:bottom="630" w:left="1440" w:header="720" w:footer="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33877" w14:textId="77777777" w:rsidR="005F152E" w:rsidRDefault="005F152E" w:rsidP="00B86883">
      <w:pPr>
        <w:spacing w:after="0" w:line="240" w:lineRule="auto"/>
      </w:pPr>
      <w:r>
        <w:separator/>
      </w:r>
    </w:p>
  </w:endnote>
  <w:endnote w:type="continuationSeparator" w:id="0">
    <w:p w14:paraId="6299A566" w14:textId="77777777" w:rsidR="005F152E" w:rsidRDefault="005F152E" w:rsidP="00B86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9834644"/>
      <w:docPartObj>
        <w:docPartGallery w:val="Page Numbers (Bottom of Page)"/>
        <w:docPartUnique/>
      </w:docPartObj>
    </w:sdtPr>
    <w:sdtEndPr>
      <w:rPr>
        <w:noProof/>
      </w:rPr>
    </w:sdtEndPr>
    <w:sdtContent>
      <w:p w14:paraId="3A58B4BB" w14:textId="242AE325" w:rsidR="00B72768" w:rsidRDefault="00B727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832FDB" w14:textId="77777777" w:rsidR="00B72768" w:rsidRDefault="00B72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73E69" w14:textId="77777777" w:rsidR="005F152E" w:rsidRDefault="005F152E" w:rsidP="00B86883">
      <w:pPr>
        <w:spacing w:after="0" w:line="240" w:lineRule="auto"/>
      </w:pPr>
      <w:r>
        <w:separator/>
      </w:r>
    </w:p>
  </w:footnote>
  <w:footnote w:type="continuationSeparator" w:id="0">
    <w:p w14:paraId="532A6C70" w14:textId="77777777" w:rsidR="005F152E" w:rsidRDefault="005F152E" w:rsidP="00B86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BA9F8" w14:textId="77777777" w:rsidR="00B86883" w:rsidRDefault="00B86883" w:rsidP="00B86883">
    <w:pPr>
      <w:spacing w:after="0" w:line="240" w:lineRule="auto"/>
      <w:ind w:left="274"/>
      <w:contextualSpacing/>
      <w:jc w:val="both"/>
      <w:rPr>
        <w:rFonts w:ascii="Arial Narrow" w:hAnsi="Arial Narrow"/>
        <w:sz w:val="18"/>
        <w:szCs w:val="18"/>
      </w:rPr>
    </w:pP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w:t>
    </w:r>
    <w:r w:rsidRPr="001E5D87">
      <w:rPr>
        <w:rFonts w:ascii="Arial Narrow" w:hAnsi="Arial Narrow"/>
        <w:sz w:val="18"/>
        <w:szCs w:val="18"/>
      </w:rPr>
      <w:t>NLB Banka sh.a. Zyra Qendrore</w:t>
    </w:r>
    <w:r>
      <w:rPr>
        <w:rFonts w:ascii="Arial Narrow" w:hAnsi="Arial Narrow"/>
        <w:sz w:val="18"/>
        <w:szCs w:val="18"/>
      </w:rPr>
      <w:t>,</w:t>
    </w:r>
  </w:p>
  <w:p w14:paraId="06E47CB8" w14:textId="77777777" w:rsidR="00B86883" w:rsidRPr="00B86883" w:rsidRDefault="00B86883" w:rsidP="00B86883">
    <w:pPr>
      <w:spacing w:after="0" w:line="240" w:lineRule="auto"/>
      <w:ind w:left="274"/>
      <w:contextualSpacing/>
      <w:jc w:val="both"/>
      <w:rPr>
        <w:rFonts w:ascii="Arial Narrow" w:hAnsi="Arial Narrow"/>
        <w:sz w:val="18"/>
        <w:szCs w:val="18"/>
        <w:lang w:val="de-DE"/>
      </w:rPr>
    </w:pPr>
    <w:r w:rsidRPr="001E5D87">
      <w:rPr>
        <w:rFonts w:ascii="Arial" w:hAnsi="Arial" w:cs="Arial"/>
        <w:noProof/>
        <w:color w:val="757575"/>
        <w:sz w:val="18"/>
        <w:szCs w:val="18"/>
      </w:rPr>
      <w:drawing>
        <wp:anchor distT="0" distB="0" distL="114300" distR="114300" simplePos="0" relativeHeight="251658240" behindDoc="0" locked="0" layoutInCell="1" allowOverlap="1" wp14:anchorId="024DB5CD" wp14:editId="7A443C3B">
          <wp:simplePos x="0" y="0"/>
          <wp:positionH relativeFrom="column">
            <wp:posOffset>172085</wp:posOffset>
          </wp:positionH>
          <wp:positionV relativeFrom="paragraph">
            <wp:posOffset>-2540</wp:posOffset>
          </wp:positionV>
          <wp:extent cx="1431925" cy="389255"/>
          <wp:effectExtent l="0" t="0" r="0" b="0"/>
          <wp:wrapSquare wrapText="bothSides"/>
          <wp:docPr id="16" name="Picture 16" descr="N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B"/>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192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D2D">
      <w:rPr>
        <w:rFonts w:ascii="Arial Narrow" w:hAnsi="Arial Narrow"/>
        <w:sz w:val="18"/>
        <w:szCs w:val="18"/>
      </w:rPr>
      <w:tab/>
    </w:r>
    <w:r w:rsidRPr="008C0D2D">
      <w:rPr>
        <w:rFonts w:ascii="Arial Narrow" w:hAnsi="Arial Narrow"/>
        <w:sz w:val="18"/>
        <w:szCs w:val="18"/>
      </w:rPr>
      <w:tab/>
    </w:r>
    <w:r w:rsidRPr="008C0D2D">
      <w:rPr>
        <w:rFonts w:ascii="Arial Narrow" w:hAnsi="Arial Narrow"/>
        <w:sz w:val="18"/>
        <w:szCs w:val="18"/>
      </w:rPr>
      <w:tab/>
    </w:r>
    <w:r w:rsidRPr="008C0D2D">
      <w:rPr>
        <w:rFonts w:ascii="Arial Narrow" w:hAnsi="Arial Narrow"/>
        <w:sz w:val="18"/>
        <w:szCs w:val="18"/>
      </w:rPr>
      <w:tab/>
    </w:r>
    <w:r w:rsidRPr="008C0D2D">
      <w:rPr>
        <w:rFonts w:ascii="Arial Narrow" w:hAnsi="Arial Narrow"/>
        <w:sz w:val="18"/>
        <w:szCs w:val="18"/>
      </w:rPr>
      <w:tab/>
      <w:t xml:space="preserve">                    </w:t>
    </w:r>
    <w:r w:rsidRPr="008C0D2D">
      <w:rPr>
        <w:rFonts w:ascii="Arial Narrow" w:hAnsi="Arial Narrow"/>
        <w:sz w:val="18"/>
        <w:szCs w:val="18"/>
      </w:rPr>
      <w:tab/>
    </w:r>
    <w:r w:rsidRPr="008C0D2D">
      <w:rPr>
        <w:rFonts w:ascii="Arial Narrow" w:hAnsi="Arial Narrow"/>
        <w:sz w:val="18"/>
        <w:szCs w:val="18"/>
      </w:rPr>
      <w:tab/>
      <w:t xml:space="preserve">     </w:t>
    </w:r>
    <w:r w:rsidRPr="00B86883">
      <w:rPr>
        <w:rFonts w:ascii="Arial Narrow" w:hAnsi="Arial Narrow"/>
        <w:sz w:val="18"/>
        <w:szCs w:val="18"/>
        <w:lang w:val="de-DE"/>
      </w:rPr>
      <w:t>Ukshin Hoti Nr. 124, 10 000 Prishtinë, Kosovë</w:t>
    </w:r>
    <w:r w:rsidRPr="00B86883">
      <w:rPr>
        <w:rFonts w:ascii="Arial Narrow" w:hAnsi="Arial Narrow"/>
        <w:sz w:val="18"/>
        <w:szCs w:val="18"/>
        <w:lang w:val="de-DE"/>
      </w:rPr>
      <w:br/>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t xml:space="preserve">                 </w:t>
    </w:r>
    <w:r w:rsidRPr="00B86883">
      <w:rPr>
        <w:rFonts w:ascii="Arial Narrow" w:hAnsi="Arial Narrow"/>
        <w:sz w:val="18"/>
        <w:szCs w:val="18"/>
        <w:lang w:val="de-DE"/>
      </w:rPr>
      <w:tab/>
      <w:t xml:space="preserve">     T: + 381 (0) 38 240 230 100</w:t>
    </w:r>
  </w:p>
  <w:p w14:paraId="0691485C" w14:textId="77777777" w:rsidR="00B86883" w:rsidRPr="00B86883" w:rsidRDefault="00B86883" w:rsidP="00B86883">
    <w:pPr>
      <w:spacing w:after="0" w:line="240" w:lineRule="auto"/>
      <w:ind w:left="274"/>
      <w:contextualSpacing/>
      <w:jc w:val="both"/>
      <w:rPr>
        <w:sz w:val="18"/>
        <w:szCs w:val="18"/>
        <w:lang w:val="de-DE"/>
      </w:rPr>
    </w:pP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t xml:space="preserve">     E: </w:t>
    </w:r>
    <w:hyperlink r:id="rId3" w:history="1">
      <w:r w:rsidRPr="00B86883">
        <w:rPr>
          <w:rStyle w:val="Hyperlink"/>
          <w:rFonts w:ascii="Arial Narrow" w:hAnsi="Arial Narrow"/>
          <w:sz w:val="18"/>
          <w:szCs w:val="18"/>
          <w:lang w:val="de-DE"/>
        </w:rPr>
        <w:t>info@nlb-kos.com</w:t>
      </w:r>
    </w:hyperlink>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t xml:space="preserve">    </w:t>
    </w:r>
    <w:r w:rsidRPr="00B86883">
      <w:rPr>
        <w:rFonts w:ascii="Arial Narrow" w:hAnsi="Arial Narrow"/>
        <w:sz w:val="18"/>
        <w:szCs w:val="18"/>
        <w:lang w:val="de-DE"/>
      </w:rPr>
      <w:tab/>
    </w:r>
    <w:r w:rsidRPr="00B86883">
      <w:rPr>
        <w:rFonts w:ascii="Arial Narrow" w:hAnsi="Arial Narrow"/>
        <w:sz w:val="18"/>
        <w:szCs w:val="18"/>
        <w:lang w:val="de-DE"/>
      </w:rPr>
      <w:tab/>
    </w:r>
    <w:r w:rsidRPr="00B86883">
      <w:rPr>
        <w:rFonts w:ascii="Arial Narrow" w:hAnsi="Arial Narrow"/>
        <w:sz w:val="18"/>
        <w:szCs w:val="18"/>
        <w:lang w:val="de-DE"/>
      </w:rPr>
      <w:tab/>
      <w:t xml:space="preserve">     </w:t>
    </w:r>
    <w:hyperlink r:id="rId4" w:history="1">
      <w:r w:rsidRPr="00B86883">
        <w:rPr>
          <w:rStyle w:val="Hyperlink"/>
          <w:rFonts w:ascii="Arial Narrow" w:hAnsi="Arial Narrow"/>
          <w:sz w:val="18"/>
          <w:szCs w:val="18"/>
          <w:lang w:val="de-DE"/>
        </w:rPr>
        <w:t>www.nlb-kos.com</w:t>
      </w:r>
    </w:hyperlink>
  </w:p>
  <w:p w14:paraId="3070B8B8" w14:textId="7A07AD6E" w:rsidR="00B86883" w:rsidRDefault="00B86883">
    <w:pPr>
      <w:pStyle w:val="Header"/>
      <w:rPr>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62AA1"/>
    <w:rsid w:val="00000574"/>
    <w:rsid w:val="00012693"/>
    <w:rsid w:val="000C1FC5"/>
    <w:rsid w:val="00135E0F"/>
    <w:rsid w:val="00243447"/>
    <w:rsid w:val="002D5B2D"/>
    <w:rsid w:val="00355F79"/>
    <w:rsid w:val="003C2455"/>
    <w:rsid w:val="00420A85"/>
    <w:rsid w:val="004C7BB0"/>
    <w:rsid w:val="005C6811"/>
    <w:rsid w:val="005F152E"/>
    <w:rsid w:val="00652333"/>
    <w:rsid w:val="006828E2"/>
    <w:rsid w:val="006D4D41"/>
    <w:rsid w:val="006F36AF"/>
    <w:rsid w:val="006F3D43"/>
    <w:rsid w:val="0071448B"/>
    <w:rsid w:val="00780E53"/>
    <w:rsid w:val="00792DD4"/>
    <w:rsid w:val="007F202D"/>
    <w:rsid w:val="0084070C"/>
    <w:rsid w:val="008C09AD"/>
    <w:rsid w:val="008C0D2D"/>
    <w:rsid w:val="008D7836"/>
    <w:rsid w:val="008E22E3"/>
    <w:rsid w:val="00941D3F"/>
    <w:rsid w:val="009F4431"/>
    <w:rsid w:val="00A2383C"/>
    <w:rsid w:val="00AE0751"/>
    <w:rsid w:val="00AF2B45"/>
    <w:rsid w:val="00B3077D"/>
    <w:rsid w:val="00B47873"/>
    <w:rsid w:val="00B72768"/>
    <w:rsid w:val="00B86883"/>
    <w:rsid w:val="00C2457E"/>
    <w:rsid w:val="00C515E0"/>
    <w:rsid w:val="00C62AA1"/>
    <w:rsid w:val="00C852BD"/>
    <w:rsid w:val="00CB4C98"/>
    <w:rsid w:val="00CF3561"/>
    <w:rsid w:val="00D5640A"/>
    <w:rsid w:val="00DC10C8"/>
    <w:rsid w:val="00E27B9D"/>
    <w:rsid w:val="00E64DC0"/>
    <w:rsid w:val="00E76A53"/>
    <w:rsid w:val="00EF714D"/>
    <w:rsid w:val="00F54543"/>
    <w:rsid w:val="00F65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C79D92"/>
  <w15:chartTrackingRefBased/>
  <w15:docId w15:val="{B87CE2EB-8F87-4BC4-8A3D-0EE590B6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883"/>
  </w:style>
  <w:style w:type="paragraph" w:styleId="Footer">
    <w:name w:val="footer"/>
    <w:basedOn w:val="Normal"/>
    <w:link w:val="FooterChar"/>
    <w:uiPriority w:val="99"/>
    <w:unhideWhenUsed/>
    <w:rsid w:val="00B86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883"/>
  </w:style>
  <w:style w:type="character" w:styleId="Hyperlink">
    <w:name w:val="Hyperlink"/>
    <w:basedOn w:val="DefaultParagraphFont"/>
    <w:uiPriority w:val="99"/>
    <w:unhideWhenUsed/>
    <w:rsid w:val="00B86883"/>
    <w:rPr>
      <w:color w:val="0000FF"/>
      <w:u w:val="single"/>
    </w:rPr>
  </w:style>
  <w:style w:type="table" w:styleId="TableGrid">
    <w:name w:val="Table Grid"/>
    <w:basedOn w:val="TableNormal"/>
    <w:uiPriority w:val="59"/>
    <w:rsid w:val="00B8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27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2768"/>
    <w:rPr>
      <w:b/>
      <w:bCs/>
    </w:rPr>
  </w:style>
  <w:style w:type="character" w:styleId="UnresolvedMention">
    <w:name w:val="Unresolved Mention"/>
    <w:basedOn w:val="DefaultParagraphFont"/>
    <w:uiPriority w:val="99"/>
    <w:semiHidden/>
    <w:unhideWhenUsed/>
    <w:rsid w:val="00B72768"/>
    <w:rPr>
      <w:color w:val="605E5C"/>
      <w:shd w:val="clear" w:color="auto" w:fill="E1DFDD"/>
    </w:rPr>
  </w:style>
  <w:style w:type="paragraph" w:customStyle="1" w:styleId="Default">
    <w:name w:val="Default"/>
    <w:rsid w:val="00792DD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41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ktorikjpnlbprishtina@nlb-ko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info@nlb-kos.com" TargetMode="External"/><Relationship Id="rId2" Type="http://schemas.openxmlformats.org/officeDocument/2006/relationships/image" Target="cid:image001.png@01D6514E.3142F920" TargetMode="External"/><Relationship Id="rId1" Type="http://schemas.openxmlformats.org/officeDocument/2006/relationships/image" Target="media/image3.png"/><Relationship Id="rId4" Type="http://schemas.openxmlformats.org/officeDocument/2006/relationships/hyperlink" Target="http://www.nlb-k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42596-664F-4A0B-AFEB-56B790C12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NLB Banka sh.a. Prishtine</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Agushi Visar (NLB Banka sh.a. Prishtine)</dc:creator>
  <cp:keywords/>
  <dc:description/>
  <cp:lastModifiedBy>Gerguri Zana (NLB Banka sh.a. Prishtine)</cp:lastModifiedBy>
  <cp:revision>17</cp:revision>
  <cp:lastPrinted>2021-04-08T07:31:00Z</cp:lastPrinted>
  <dcterms:created xsi:type="dcterms:W3CDTF">2021-04-07T11:45:00Z</dcterms:created>
  <dcterms:modified xsi:type="dcterms:W3CDTF">2021-04-08T10:13:00Z</dcterms:modified>
</cp:coreProperties>
</file>